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D8C61" w14:textId="77777777" w:rsidR="00767F23" w:rsidRDefault="00767F23" w:rsidP="0008795C">
      <w:pPr>
        <w:ind w:left="426"/>
      </w:pPr>
    </w:p>
    <w:p w14:paraId="63360AAF" w14:textId="77777777" w:rsidR="00767F23" w:rsidRDefault="00767F23" w:rsidP="0008795C">
      <w:pPr>
        <w:ind w:left="426"/>
      </w:pPr>
    </w:p>
    <w:p w14:paraId="664F58F4" w14:textId="4C7FBC04" w:rsidR="00767F23" w:rsidRDefault="00767F23" w:rsidP="0008795C">
      <w:pPr>
        <w:ind w:left="426"/>
      </w:pPr>
      <w:r>
        <w:rPr>
          <w:noProof/>
        </w:rPr>
        <w:drawing>
          <wp:anchor distT="0" distB="0" distL="114300" distR="114300" simplePos="0" relativeHeight="251673600" behindDoc="0" locked="0" layoutInCell="1" allowOverlap="1" wp14:anchorId="3D022B70" wp14:editId="2B5849F9">
            <wp:simplePos x="0" y="0"/>
            <wp:positionH relativeFrom="margin">
              <wp:posOffset>1675765</wp:posOffset>
            </wp:positionH>
            <wp:positionV relativeFrom="paragraph">
              <wp:posOffset>144780</wp:posOffset>
            </wp:positionV>
            <wp:extent cx="3484245" cy="1087120"/>
            <wp:effectExtent l="0" t="0" r="1905" b="0"/>
            <wp:wrapNone/>
            <wp:docPr id="464474801"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484316" name="Picture 3" descr="A logo with text on i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4245"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4A6D1" w14:textId="472B32D3" w:rsidR="00767F23" w:rsidRDefault="00767F23" w:rsidP="0008795C">
      <w:pPr>
        <w:ind w:left="426"/>
      </w:pPr>
    </w:p>
    <w:p w14:paraId="27C056DA" w14:textId="77777777" w:rsidR="00767F23" w:rsidRDefault="00767F23" w:rsidP="0008795C">
      <w:pPr>
        <w:ind w:left="426"/>
      </w:pPr>
    </w:p>
    <w:p w14:paraId="18D0A225" w14:textId="77777777" w:rsidR="00767F23" w:rsidRDefault="00767F23" w:rsidP="0008795C">
      <w:pPr>
        <w:ind w:left="426"/>
      </w:pPr>
    </w:p>
    <w:p w14:paraId="16E91AB8" w14:textId="77777777" w:rsidR="00767F23" w:rsidRDefault="00767F23" w:rsidP="0008795C">
      <w:pPr>
        <w:ind w:left="426"/>
      </w:pPr>
    </w:p>
    <w:p w14:paraId="07B2BDF1" w14:textId="77777777" w:rsidR="00767F23" w:rsidRDefault="00767F23" w:rsidP="0008795C">
      <w:pPr>
        <w:ind w:left="426"/>
      </w:pPr>
    </w:p>
    <w:p w14:paraId="6F2D89C2" w14:textId="77777777" w:rsidR="00767F23" w:rsidRDefault="00767F23" w:rsidP="0008795C">
      <w:pPr>
        <w:ind w:left="426"/>
      </w:pPr>
    </w:p>
    <w:p w14:paraId="410AD50E" w14:textId="77777777" w:rsidR="00767F23" w:rsidRDefault="00767F23" w:rsidP="0008795C">
      <w:pPr>
        <w:ind w:left="426"/>
      </w:pPr>
    </w:p>
    <w:p w14:paraId="579C6468" w14:textId="77777777" w:rsidR="00767F23" w:rsidRDefault="00767F23" w:rsidP="0008795C">
      <w:pPr>
        <w:ind w:left="426"/>
      </w:pPr>
    </w:p>
    <w:p w14:paraId="25C4E052" w14:textId="77777777" w:rsidR="00767F23" w:rsidRDefault="00767F23" w:rsidP="0008795C">
      <w:pPr>
        <w:ind w:left="426"/>
      </w:pPr>
    </w:p>
    <w:p w14:paraId="0CDE6AE8" w14:textId="77777777" w:rsidR="00767F23" w:rsidRDefault="00767F23" w:rsidP="0008795C">
      <w:pPr>
        <w:ind w:left="426"/>
      </w:pPr>
    </w:p>
    <w:p w14:paraId="4BB7F3D6" w14:textId="69C2BDE2" w:rsidR="00767F23" w:rsidRDefault="00767F23" w:rsidP="0008795C">
      <w:pPr>
        <w:ind w:left="426"/>
      </w:pPr>
      <w:r w:rsidRPr="00B74451">
        <w:rPr>
          <w:noProof/>
        </w:rPr>
        <w:drawing>
          <wp:anchor distT="0" distB="0" distL="114300" distR="114300" simplePos="0" relativeHeight="251675648" behindDoc="0" locked="0" layoutInCell="1" allowOverlap="1" wp14:anchorId="6F5575DE" wp14:editId="0E5C1C00">
            <wp:simplePos x="0" y="0"/>
            <wp:positionH relativeFrom="column">
              <wp:posOffset>4029075</wp:posOffset>
            </wp:positionH>
            <wp:positionV relativeFrom="paragraph">
              <wp:posOffset>1965325</wp:posOffset>
            </wp:positionV>
            <wp:extent cx="848995" cy="863600"/>
            <wp:effectExtent l="0" t="0" r="8255" b="0"/>
            <wp:wrapNone/>
            <wp:docPr id="41565912" name="Graphic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8995" cy="863600"/>
                    </a:xfrm>
                    <a:prstGeom prst="rect">
                      <a:avLst/>
                    </a:prstGeom>
                  </pic:spPr>
                </pic:pic>
              </a:graphicData>
            </a:graphic>
          </wp:anchor>
        </w:drawing>
      </w:r>
      <w:r>
        <w:rPr>
          <w:noProof/>
        </w:rPr>
        <w:drawing>
          <wp:anchor distT="0" distB="0" distL="114300" distR="114300" simplePos="0" relativeHeight="251672576" behindDoc="0" locked="0" layoutInCell="1" allowOverlap="1" wp14:anchorId="260C8841" wp14:editId="17D2D5AD">
            <wp:simplePos x="0" y="0"/>
            <wp:positionH relativeFrom="margin">
              <wp:posOffset>1990090</wp:posOffset>
            </wp:positionH>
            <wp:positionV relativeFrom="paragraph">
              <wp:posOffset>126365</wp:posOffset>
            </wp:positionV>
            <wp:extent cx="2857500" cy="1143000"/>
            <wp:effectExtent l="0" t="0" r="0" b="0"/>
            <wp:wrapNone/>
            <wp:docPr id="1300555762" name="Picture 2" descr="The Ministry of Infrastructure C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inistry of Infrastructure Cook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anchor>
        </w:drawing>
      </w:r>
      <w:r w:rsidRPr="006F5F77">
        <w:rPr>
          <w:noProof/>
        </w:rPr>
        <w:drawing>
          <wp:anchor distT="0" distB="0" distL="114300" distR="114300" simplePos="0" relativeHeight="251674624" behindDoc="0" locked="0" layoutInCell="1" allowOverlap="1" wp14:anchorId="61C89BAB" wp14:editId="751A94FE">
            <wp:simplePos x="0" y="0"/>
            <wp:positionH relativeFrom="margin">
              <wp:posOffset>2018665</wp:posOffset>
            </wp:positionH>
            <wp:positionV relativeFrom="paragraph">
              <wp:posOffset>1962785</wp:posOffset>
            </wp:positionV>
            <wp:extent cx="876300" cy="876300"/>
            <wp:effectExtent l="0" t="0" r="0" b="0"/>
            <wp:wrapNone/>
            <wp:docPr id="1612760899"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760899" name="Picture 2"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p>
    <w:p w14:paraId="6B12435D" w14:textId="77777777" w:rsidR="00767F23" w:rsidRDefault="00767F23" w:rsidP="0008795C">
      <w:pPr>
        <w:ind w:left="426"/>
      </w:pPr>
    </w:p>
    <w:p w14:paraId="36AF32D5" w14:textId="77777777" w:rsidR="00767F23" w:rsidRDefault="00767F23" w:rsidP="0008795C">
      <w:pPr>
        <w:ind w:left="426"/>
      </w:pPr>
    </w:p>
    <w:p w14:paraId="7A3DEC84" w14:textId="77777777" w:rsidR="00767F23" w:rsidRDefault="00767F23" w:rsidP="0008795C">
      <w:pPr>
        <w:ind w:left="426"/>
      </w:pPr>
    </w:p>
    <w:p w14:paraId="34A78DAC" w14:textId="77777777" w:rsidR="00767F23" w:rsidRDefault="00767F23" w:rsidP="0008795C">
      <w:pPr>
        <w:ind w:left="426"/>
      </w:pPr>
    </w:p>
    <w:p w14:paraId="1AF2D3EE" w14:textId="77777777" w:rsidR="00767F23" w:rsidRPr="006F5F77" w:rsidRDefault="00767F23" w:rsidP="0008795C">
      <w:pPr>
        <w:ind w:left="426"/>
        <w:jc w:val="right"/>
      </w:pPr>
      <w:r w:rsidRPr="006F5F77">
        <w:t xml:space="preserve"> </w:t>
      </w:r>
    </w:p>
    <w:p w14:paraId="70B92022" w14:textId="77777777" w:rsidR="00767F23" w:rsidRPr="006C5587" w:rsidRDefault="00767F23" w:rsidP="0008795C">
      <w:pPr>
        <w:ind w:left="426"/>
        <w:rPr>
          <w:noProof/>
        </w:rPr>
      </w:pPr>
    </w:p>
    <w:p w14:paraId="0912ADEB" w14:textId="77777777" w:rsidR="00767F23" w:rsidRPr="006F5F77" w:rsidRDefault="00767F23" w:rsidP="0008795C">
      <w:pPr>
        <w:ind w:left="426"/>
        <w:jc w:val="right"/>
      </w:pPr>
    </w:p>
    <w:p w14:paraId="2CA6C3B3" w14:textId="77777777" w:rsidR="00767F23" w:rsidRDefault="00767F23" w:rsidP="0008795C">
      <w:pPr>
        <w:ind w:left="426"/>
      </w:pPr>
    </w:p>
    <w:p w14:paraId="14AE6DC4" w14:textId="77777777" w:rsidR="00767F23" w:rsidRDefault="00767F23" w:rsidP="0008795C">
      <w:pPr>
        <w:ind w:left="426"/>
      </w:pPr>
    </w:p>
    <w:p w14:paraId="02B5B37A" w14:textId="77777777" w:rsidR="00767F23" w:rsidRDefault="00767F23" w:rsidP="0008795C">
      <w:pPr>
        <w:ind w:left="426"/>
      </w:pPr>
    </w:p>
    <w:p w14:paraId="0FB2F670" w14:textId="77777777" w:rsidR="00767F23" w:rsidRDefault="00767F23" w:rsidP="0008795C">
      <w:pPr>
        <w:ind w:left="426"/>
      </w:pPr>
    </w:p>
    <w:p w14:paraId="5FA4D31F" w14:textId="77777777" w:rsidR="00767F23" w:rsidRDefault="00767F23" w:rsidP="0008795C">
      <w:pPr>
        <w:ind w:left="426"/>
      </w:pPr>
    </w:p>
    <w:p w14:paraId="51443217" w14:textId="77777777" w:rsidR="00767F23" w:rsidRDefault="00767F23" w:rsidP="0008795C">
      <w:pPr>
        <w:ind w:left="426"/>
      </w:pPr>
    </w:p>
    <w:p w14:paraId="4042706D" w14:textId="77777777" w:rsidR="00767F23" w:rsidRDefault="00767F23" w:rsidP="0008795C">
      <w:pPr>
        <w:ind w:left="426"/>
      </w:pPr>
    </w:p>
    <w:p w14:paraId="4FDFD7CB" w14:textId="77777777" w:rsidR="00767F23" w:rsidRDefault="00767F23" w:rsidP="0008795C">
      <w:pPr>
        <w:ind w:left="426"/>
      </w:pPr>
    </w:p>
    <w:p w14:paraId="59666A8D" w14:textId="77777777" w:rsidR="00767F23" w:rsidRDefault="00767F23" w:rsidP="0008795C">
      <w:pPr>
        <w:ind w:left="426"/>
      </w:pPr>
    </w:p>
    <w:p w14:paraId="49127AF7" w14:textId="77777777" w:rsidR="00767F23" w:rsidRDefault="00767F23" w:rsidP="0008795C">
      <w:pPr>
        <w:ind w:left="426"/>
      </w:pPr>
    </w:p>
    <w:p w14:paraId="2D15673D" w14:textId="77777777" w:rsidR="00767F23" w:rsidRDefault="00767F23" w:rsidP="0008795C">
      <w:pPr>
        <w:ind w:left="426"/>
      </w:pPr>
    </w:p>
    <w:p w14:paraId="29264A6E" w14:textId="77777777" w:rsidR="00767F23" w:rsidRPr="00A3215C" w:rsidRDefault="00767F23" w:rsidP="0008795C">
      <w:pPr>
        <w:ind w:left="426"/>
      </w:pPr>
    </w:p>
    <w:p w14:paraId="6C12214E" w14:textId="25AEB019" w:rsidR="00767F23" w:rsidRPr="0008795C" w:rsidRDefault="00767F23" w:rsidP="0008795C">
      <w:pPr>
        <w:pStyle w:val="Cover1"/>
        <w:ind w:left="426"/>
        <w:rPr>
          <w:rFonts w:ascii="Arial" w:hAnsi="Arial" w:cs="Arial"/>
        </w:rPr>
      </w:pPr>
      <w:r w:rsidRPr="0008795C">
        <w:rPr>
          <w:rFonts w:ascii="Arial" w:hAnsi="Arial" w:cs="Arial"/>
        </w:rPr>
        <w:t xml:space="preserve">Request for Information (RFI) </w:t>
      </w:r>
    </w:p>
    <w:p w14:paraId="0E94A8F9" w14:textId="77777777" w:rsidR="00767F23" w:rsidRPr="0008795C" w:rsidRDefault="00767F23" w:rsidP="0008795C">
      <w:pPr>
        <w:pStyle w:val="Cover3"/>
        <w:ind w:left="426"/>
        <w:rPr>
          <w:rFonts w:ascii="Arial" w:eastAsia="Arial" w:hAnsi="Arial" w:cs="Arial"/>
          <w:color w:val="auto"/>
          <w:lang w:val="en-NZ"/>
        </w:rPr>
      </w:pPr>
      <w:r w:rsidRPr="0008795C">
        <w:rPr>
          <w:rFonts w:ascii="Arial" w:hAnsi="Arial" w:cs="Arial"/>
        </w:rPr>
        <w:t>Minis</w:t>
      </w:r>
      <w:r w:rsidRPr="0008795C">
        <w:rPr>
          <w:rFonts w:ascii="Arial" w:eastAsia="Arial" w:hAnsi="Arial" w:cs="Arial"/>
          <w:color w:val="auto"/>
          <w:lang w:val="en-NZ"/>
        </w:rPr>
        <w:t>try of Financial and Economic Management, Infrastructure Cook Islands and Asian Development Bank</w:t>
      </w:r>
    </w:p>
    <w:p w14:paraId="782300D7" w14:textId="77777777" w:rsidR="00767F23" w:rsidRPr="0008795C" w:rsidRDefault="00767F23" w:rsidP="0008795C">
      <w:pPr>
        <w:spacing w:before="658"/>
        <w:ind w:left="426"/>
        <w:rPr>
          <w:color w:val="1C533C"/>
        </w:rPr>
      </w:pPr>
      <w:r w:rsidRPr="0008795C">
        <w:rPr>
          <w:color w:val="1C533C"/>
          <w:sz w:val="36"/>
          <w:szCs w:val="36"/>
        </w:rPr>
        <w:t xml:space="preserve">Muri and </w:t>
      </w:r>
      <w:proofErr w:type="spellStart"/>
      <w:r w:rsidRPr="0008795C">
        <w:rPr>
          <w:color w:val="1C533C"/>
          <w:sz w:val="36"/>
          <w:szCs w:val="36"/>
        </w:rPr>
        <w:t>Titikaveka</w:t>
      </w:r>
      <w:proofErr w:type="spellEnd"/>
      <w:r w:rsidRPr="0008795C">
        <w:rPr>
          <w:color w:val="1C533C"/>
          <w:sz w:val="36"/>
          <w:szCs w:val="36"/>
        </w:rPr>
        <w:t xml:space="preserve"> Flood Management Works (Rarotonga, Cook Islands)</w:t>
      </w:r>
    </w:p>
    <w:p w14:paraId="71E434A2" w14:textId="77777777" w:rsidR="00767F23" w:rsidRPr="0008795C" w:rsidRDefault="00767F23" w:rsidP="0008795C">
      <w:pPr>
        <w:widowControl/>
        <w:autoSpaceDE/>
        <w:autoSpaceDN/>
        <w:spacing w:before="400"/>
        <w:ind w:left="425"/>
        <w:rPr>
          <w:color w:val="1C533C"/>
          <w:sz w:val="20"/>
          <w:szCs w:val="20"/>
        </w:rPr>
      </w:pPr>
      <w:r w:rsidRPr="0008795C">
        <w:rPr>
          <w:color w:val="1C533C"/>
          <w:sz w:val="20"/>
          <w:szCs w:val="20"/>
        </w:rPr>
        <w:t xml:space="preserve">And </w:t>
      </w:r>
    </w:p>
    <w:p w14:paraId="5AC426DB" w14:textId="77777777" w:rsidR="00767F23" w:rsidRDefault="00767F23" w:rsidP="00767F23">
      <w:pPr>
        <w:spacing w:before="400"/>
        <w:ind w:left="425"/>
        <w:rPr>
          <w:color w:val="1C533C"/>
          <w:sz w:val="36"/>
          <w:szCs w:val="36"/>
        </w:rPr>
      </w:pPr>
      <w:r w:rsidRPr="0008795C">
        <w:rPr>
          <w:color w:val="1C533C"/>
          <w:sz w:val="36"/>
          <w:szCs w:val="36"/>
        </w:rPr>
        <w:t xml:space="preserve">Pa </w:t>
      </w:r>
      <w:proofErr w:type="spellStart"/>
      <w:r w:rsidRPr="0008795C">
        <w:rPr>
          <w:color w:val="1C533C"/>
          <w:sz w:val="36"/>
          <w:szCs w:val="36"/>
        </w:rPr>
        <w:t>Enua</w:t>
      </w:r>
      <w:proofErr w:type="spellEnd"/>
      <w:r w:rsidRPr="0008795C">
        <w:rPr>
          <w:color w:val="1C533C"/>
          <w:sz w:val="36"/>
          <w:szCs w:val="36"/>
        </w:rPr>
        <w:t xml:space="preserve"> Water Security Works </w:t>
      </w:r>
    </w:p>
    <w:p w14:paraId="1BD09BEC" w14:textId="77777777" w:rsidR="00767F23" w:rsidRPr="0008795C" w:rsidRDefault="00767F23" w:rsidP="0008795C">
      <w:pPr>
        <w:spacing w:before="400"/>
        <w:ind w:left="425"/>
        <w:rPr>
          <w:color w:val="1C533C"/>
        </w:rPr>
      </w:pPr>
    </w:p>
    <w:p w14:paraId="7C24D86D" w14:textId="77E711F4" w:rsidR="00D97B4B" w:rsidRPr="00036E7E" w:rsidRDefault="00B2412E" w:rsidP="0008795C">
      <w:pPr>
        <w:pStyle w:val="BodyText"/>
        <w:spacing w:before="270"/>
        <w:ind w:left="396" w:right="2697"/>
      </w:pPr>
      <w:proofErr w:type="spellStart"/>
      <w:r w:rsidRPr="00036E7E">
        <w:t>RFI</w:t>
      </w:r>
      <w:proofErr w:type="spellEnd"/>
      <w:r w:rsidRPr="00036E7E">
        <w:rPr>
          <w:spacing w:val="-6"/>
        </w:rPr>
        <w:t xml:space="preserve"> </w:t>
      </w:r>
      <w:r w:rsidRPr="00036E7E">
        <w:t>released:</w:t>
      </w:r>
      <w:r w:rsidR="0008795C">
        <w:tab/>
      </w:r>
      <w:r w:rsidR="0008795C">
        <w:tab/>
      </w:r>
      <w:r w:rsidR="0008795C">
        <w:tab/>
      </w:r>
      <w:r w:rsidRPr="00036E7E">
        <w:t>On</w:t>
      </w:r>
      <w:r w:rsidRPr="00036E7E">
        <w:rPr>
          <w:spacing w:val="-7"/>
        </w:rPr>
        <w:t xml:space="preserve"> </w:t>
      </w:r>
      <w:r w:rsidRPr="00036E7E">
        <w:t>interested</w:t>
      </w:r>
      <w:r w:rsidRPr="00036E7E">
        <w:rPr>
          <w:spacing w:val="-7"/>
        </w:rPr>
        <w:t xml:space="preserve"> </w:t>
      </w:r>
      <w:r w:rsidRPr="00036E7E">
        <w:t>party</w:t>
      </w:r>
      <w:r w:rsidRPr="00036E7E">
        <w:rPr>
          <w:spacing w:val="-5"/>
        </w:rPr>
        <w:t xml:space="preserve"> </w:t>
      </w:r>
      <w:r w:rsidRPr="00036E7E">
        <w:t>registration,</w:t>
      </w:r>
      <w:r w:rsidRPr="00036E7E">
        <w:rPr>
          <w:spacing w:val="-5"/>
        </w:rPr>
        <w:t xml:space="preserve"> </w:t>
      </w:r>
      <w:r w:rsidRPr="00036E7E">
        <w:t>from</w:t>
      </w:r>
      <w:r w:rsidRPr="00036E7E">
        <w:rPr>
          <w:spacing w:val="-1"/>
        </w:rPr>
        <w:t xml:space="preserve"> </w:t>
      </w:r>
      <w:r w:rsidR="004A5A70">
        <w:rPr>
          <w:spacing w:val="-1"/>
        </w:rPr>
        <w:t>20</w:t>
      </w:r>
      <w:r w:rsidR="0008795C" w:rsidRPr="0008795C">
        <w:rPr>
          <w:spacing w:val="-1"/>
          <w:vertAlign w:val="superscript"/>
        </w:rPr>
        <w:t>th</w:t>
      </w:r>
      <w:r w:rsidR="0008795C">
        <w:rPr>
          <w:spacing w:val="-1"/>
        </w:rPr>
        <w:t xml:space="preserve"> May 2025</w:t>
      </w:r>
      <w:r w:rsidRPr="00036E7E">
        <w:t xml:space="preserve"> </w:t>
      </w:r>
      <w:r w:rsidR="0008795C">
        <w:br/>
      </w:r>
      <w:r w:rsidRPr="00036E7E">
        <w:t xml:space="preserve">Deadline for Questions: </w:t>
      </w:r>
      <w:r w:rsidR="0008795C">
        <w:tab/>
      </w:r>
      <w:r w:rsidR="0008795C">
        <w:tab/>
        <w:t>14:00 Cook Islands Standard Time, 30</w:t>
      </w:r>
      <w:r w:rsidR="0008795C" w:rsidRPr="0008795C">
        <w:rPr>
          <w:vertAlign w:val="superscript"/>
        </w:rPr>
        <w:t>th</w:t>
      </w:r>
      <w:r w:rsidR="0008795C">
        <w:t xml:space="preserve"> May 2025</w:t>
      </w:r>
    </w:p>
    <w:p w14:paraId="7C24D86E" w14:textId="1E1452B5" w:rsidR="00D97B4B" w:rsidRPr="00036E7E" w:rsidRDefault="00B2412E">
      <w:pPr>
        <w:pStyle w:val="BodyText"/>
        <w:spacing w:line="228" w:lineRule="exact"/>
        <w:ind w:left="396"/>
      </w:pPr>
      <w:r w:rsidRPr="00036E7E">
        <w:t>Deadline</w:t>
      </w:r>
      <w:r w:rsidRPr="00036E7E">
        <w:rPr>
          <w:spacing w:val="-8"/>
        </w:rPr>
        <w:t xml:space="preserve"> </w:t>
      </w:r>
      <w:r w:rsidRPr="00036E7E">
        <w:t>for</w:t>
      </w:r>
      <w:r w:rsidRPr="00036E7E">
        <w:rPr>
          <w:spacing w:val="-7"/>
        </w:rPr>
        <w:t xml:space="preserve"> </w:t>
      </w:r>
      <w:proofErr w:type="spellStart"/>
      <w:r w:rsidRPr="00036E7E">
        <w:t>RFI</w:t>
      </w:r>
      <w:proofErr w:type="spellEnd"/>
      <w:r w:rsidRPr="00036E7E">
        <w:rPr>
          <w:spacing w:val="-7"/>
        </w:rPr>
        <w:t xml:space="preserve"> </w:t>
      </w:r>
      <w:r w:rsidRPr="00036E7E">
        <w:t>submission:</w:t>
      </w:r>
      <w:r w:rsidRPr="00036E7E">
        <w:rPr>
          <w:spacing w:val="-5"/>
        </w:rPr>
        <w:t xml:space="preserve"> </w:t>
      </w:r>
      <w:r w:rsidR="0008795C">
        <w:rPr>
          <w:spacing w:val="-5"/>
        </w:rPr>
        <w:tab/>
      </w:r>
      <w:r w:rsidRPr="00036E7E">
        <w:t>14:00</w:t>
      </w:r>
      <w:r w:rsidRPr="00036E7E">
        <w:rPr>
          <w:spacing w:val="-7"/>
        </w:rPr>
        <w:t xml:space="preserve"> </w:t>
      </w:r>
      <w:r w:rsidR="00AA3491" w:rsidRPr="00036E7E">
        <w:rPr>
          <w:spacing w:val="-7"/>
        </w:rPr>
        <w:t xml:space="preserve">Cook Islands </w:t>
      </w:r>
      <w:r w:rsidRPr="00036E7E">
        <w:t>Standard</w:t>
      </w:r>
      <w:r w:rsidRPr="00036E7E">
        <w:rPr>
          <w:spacing w:val="-7"/>
        </w:rPr>
        <w:t xml:space="preserve"> </w:t>
      </w:r>
      <w:r w:rsidRPr="00036E7E">
        <w:t>Time,</w:t>
      </w:r>
      <w:r w:rsidRPr="00036E7E">
        <w:rPr>
          <w:spacing w:val="-5"/>
        </w:rPr>
        <w:t xml:space="preserve"> </w:t>
      </w:r>
      <w:r w:rsidR="0008795C">
        <w:rPr>
          <w:spacing w:val="-5"/>
        </w:rPr>
        <w:t>6</w:t>
      </w:r>
      <w:r w:rsidR="0008795C" w:rsidRPr="0008795C">
        <w:rPr>
          <w:spacing w:val="-5"/>
          <w:vertAlign w:val="superscript"/>
        </w:rPr>
        <w:t>th</w:t>
      </w:r>
      <w:r w:rsidR="0008795C">
        <w:rPr>
          <w:spacing w:val="-5"/>
        </w:rPr>
        <w:t xml:space="preserve"> June </w:t>
      </w:r>
      <w:r w:rsidRPr="0008795C">
        <w:rPr>
          <w:spacing w:val="-2"/>
        </w:rPr>
        <w:t>2025</w:t>
      </w:r>
    </w:p>
    <w:p w14:paraId="7C24D879" w14:textId="65263CB9" w:rsidR="00D97B4B" w:rsidRPr="00036E7E" w:rsidRDefault="00D97B4B">
      <w:pPr>
        <w:pStyle w:val="BodyText"/>
        <w:spacing w:before="61"/>
        <w:ind w:left="0"/>
      </w:pPr>
    </w:p>
    <w:p w14:paraId="7C24D87A" w14:textId="77777777" w:rsidR="00D97B4B" w:rsidRPr="00036E7E" w:rsidRDefault="00D97B4B">
      <w:pPr>
        <w:pStyle w:val="BodyText"/>
        <w:sectPr w:rsidR="00D97B4B" w:rsidRPr="00036E7E">
          <w:type w:val="continuous"/>
          <w:pgSz w:w="11910" w:h="16820"/>
          <w:pgMar w:top="600" w:right="283" w:bottom="0" w:left="283" w:header="720" w:footer="720" w:gutter="0"/>
          <w:cols w:space="720"/>
        </w:sectPr>
      </w:pPr>
    </w:p>
    <w:p w14:paraId="7C24D87B" w14:textId="77777777" w:rsidR="00D97B4B" w:rsidRPr="00036E7E" w:rsidRDefault="00B2412E">
      <w:pPr>
        <w:spacing w:before="64"/>
        <w:ind w:left="396"/>
        <w:rPr>
          <w:b/>
          <w:sz w:val="60"/>
        </w:rPr>
      </w:pPr>
      <w:r w:rsidRPr="00036E7E">
        <w:rPr>
          <w:b/>
          <w:color w:val="1C533C"/>
          <w:spacing w:val="-2"/>
          <w:sz w:val="60"/>
        </w:rPr>
        <w:lastRenderedPageBreak/>
        <w:t>Contents</w:t>
      </w:r>
    </w:p>
    <w:sdt>
      <w:sdtPr>
        <w:rPr>
          <w:rFonts w:ascii="Arial" w:eastAsia="Arial" w:hAnsi="Arial" w:cs="Arial"/>
          <w:color w:val="auto"/>
          <w:sz w:val="22"/>
          <w:szCs w:val="22"/>
        </w:rPr>
        <w:id w:val="-291207549"/>
        <w:docPartObj>
          <w:docPartGallery w:val="Table of Contents"/>
          <w:docPartUnique/>
        </w:docPartObj>
      </w:sdtPr>
      <w:sdtEndPr>
        <w:rPr>
          <w:b/>
          <w:bCs/>
        </w:rPr>
      </w:sdtEndPr>
      <w:sdtContent>
        <w:p w14:paraId="4D78C207" w14:textId="4AA10509" w:rsidR="001D5567" w:rsidRPr="00036E7E" w:rsidRDefault="001D5567">
          <w:pPr>
            <w:pStyle w:val="TOCHeading"/>
          </w:pPr>
        </w:p>
        <w:p w14:paraId="02F977C6" w14:textId="1C16094D" w:rsidR="00021409" w:rsidRDefault="001D5567">
          <w:pPr>
            <w:pStyle w:val="TOC1"/>
            <w:tabs>
              <w:tab w:val="right" w:leader="dot" w:pos="11047"/>
            </w:tabs>
            <w:rPr>
              <w:rFonts w:asciiTheme="minorHAnsi" w:eastAsiaTheme="minorEastAsia" w:hAnsiTheme="minorHAnsi" w:cstheme="minorBidi"/>
              <w:b w:val="0"/>
              <w:bCs w:val="0"/>
              <w:noProof/>
              <w:kern w:val="2"/>
              <w:sz w:val="24"/>
              <w:szCs w:val="24"/>
              <w:lang w:val="en-US"/>
              <w14:ligatures w14:val="standardContextual"/>
            </w:rPr>
          </w:pPr>
          <w:r w:rsidRPr="0008795C">
            <w:fldChar w:fldCharType="begin"/>
          </w:r>
          <w:r w:rsidRPr="00036E7E">
            <w:instrText xml:space="preserve"> TOC \o "1-3" \h \z \u </w:instrText>
          </w:r>
          <w:r w:rsidRPr="0008795C">
            <w:fldChar w:fldCharType="separate"/>
          </w:r>
          <w:hyperlink w:anchor="_Toc198207426" w:history="1">
            <w:r w:rsidR="00021409" w:rsidRPr="00814327">
              <w:rPr>
                <w:rStyle w:val="Hyperlink"/>
                <w:noProof/>
                <w:w w:val="99"/>
                <w:lang w:val="en-US"/>
              </w:rPr>
              <w:t>1</w:t>
            </w:r>
            <w:r w:rsidR="00021409">
              <w:rPr>
                <w:rFonts w:asciiTheme="minorHAnsi" w:eastAsiaTheme="minorEastAsia" w:hAnsiTheme="minorHAnsi" w:cstheme="minorBidi"/>
                <w:b w:val="0"/>
                <w:bCs w:val="0"/>
                <w:noProof/>
                <w:kern w:val="2"/>
                <w:sz w:val="24"/>
                <w:szCs w:val="24"/>
                <w:lang w:val="en-US"/>
                <w14:ligatures w14:val="standardContextual"/>
              </w:rPr>
              <w:tab/>
            </w:r>
            <w:r w:rsidR="00021409" w:rsidRPr="00814327">
              <w:rPr>
                <w:rStyle w:val="Hyperlink"/>
                <w:noProof/>
                <w:spacing w:val="-2"/>
              </w:rPr>
              <w:t>Introduction</w:t>
            </w:r>
            <w:r w:rsidR="00021409">
              <w:rPr>
                <w:noProof/>
                <w:webHidden/>
              </w:rPr>
              <w:tab/>
            </w:r>
            <w:r w:rsidR="00021409">
              <w:rPr>
                <w:noProof/>
                <w:webHidden/>
              </w:rPr>
              <w:fldChar w:fldCharType="begin"/>
            </w:r>
            <w:r w:rsidR="00021409">
              <w:rPr>
                <w:noProof/>
                <w:webHidden/>
              </w:rPr>
              <w:instrText xml:space="preserve"> PAGEREF _Toc198207426 \h </w:instrText>
            </w:r>
            <w:r w:rsidR="00021409">
              <w:rPr>
                <w:noProof/>
                <w:webHidden/>
              </w:rPr>
            </w:r>
            <w:r w:rsidR="00021409">
              <w:rPr>
                <w:noProof/>
                <w:webHidden/>
              </w:rPr>
              <w:fldChar w:fldCharType="separate"/>
            </w:r>
            <w:r w:rsidR="00021409">
              <w:rPr>
                <w:noProof/>
                <w:webHidden/>
              </w:rPr>
              <w:t>3</w:t>
            </w:r>
            <w:r w:rsidR="00021409">
              <w:rPr>
                <w:noProof/>
                <w:webHidden/>
              </w:rPr>
              <w:fldChar w:fldCharType="end"/>
            </w:r>
          </w:hyperlink>
        </w:p>
        <w:p w14:paraId="37748E1E" w14:textId="2FB2468C" w:rsidR="00021409" w:rsidRDefault="00021409">
          <w:pPr>
            <w:pStyle w:val="TOC2"/>
            <w:tabs>
              <w:tab w:val="right" w:leader="dot" w:pos="11047"/>
            </w:tabs>
            <w:rPr>
              <w:rFonts w:asciiTheme="minorHAnsi" w:eastAsiaTheme="minorEastAsia" w:hAnsiTheme="minorHAnsi" w:cstheme="minorBidi"/>
              <w:noProof/>
              <w:kern w:val="2"/>
              <w:sz w:val="24"/>
              <w:szCs w:val="24"/>
              <w:lang w:val="en-US"/>
              <w14:ligatures w14:val="standardContextual"/>
            </w:rPr>
          </w:pPr>
          <w:hyperlink w:anchor="_Toc198207427" w:history="1">
            <w:r w:rsidRPr="00814327">
              <w:rPr>
                <w:rStyle w:val="Hyperlink"/>
                <w:noProof/>
                <w:spacing w:val="-1"/>
                <w:w w:val="99"/>
                <w:lang w:val="en-US"/>
              </w:rPr>
              <w:t>1.1</w:t>
            </w:r>
            <w:r>
              <w:rPr>
                <w:rFonts w:asciiTheme="minorHAnsi" w:eastAsiaTheme="minorEastAsia" w:hAnsiTheme="minorHAnsi" w:cstheme="minorBidi"/>
                <w:noProof/>
                <w:kern w:val="2"/>
                <w:sz w:val="24"/>
                <w:szCs w:val="24"/>
                <w:lang w:val="en-US"/>
                <w14:ligatures w14:val="standardContextual"/>
              </w:rPr>
              <w:tab/>
            </w:r>
            <w:r w:rsidRPr="00814327">
              <w:rPr>
                <w:rStyle w:val="Hyperlink"/>
                <w:noProof/>
              </w:rPr>
              <w:t>Purpose</w:t>
            </w:r>
            <w:r w:rsidRPr="00814327">
              <w:rPr>
                <w:rStyle w:val="Hyperlink"/>
                <w:noProof/>
                <w:spacing w:val="-5"/>
              </w:rPr>
              <w:t xml:space="preserve"> </w:t>
            </w:r>
            <w:r w:rsidRPr="00814327">
              <w:rPr>
                <w:rStyle w:val="Hyperlink"/>
                <w:noProof/>
              </w:rPr>
              <w:t>of</w:t>
            </w:r>
            <w:r w:rsidRPr="00814327">
              <w:rPr>
                <w:rStyle w:val="Hyperlink"/>
                <w:noProof/>
                <w:spacing w:val="-5"/>
              </w:rPr>
              <w:t xml:space="preserve"> </w:t>
            </w:r>
            <w:r w:rsidRPr="00814327">
              <w:rPr>
                <w:rStyle w:val="Hyperlink"/>
                <w:noProof/>
              </w:rPr>
              <w:t>this</w:t>
            </w:r>
            <w:r w:rsidRPr="00814327">
              <w:rPr>
                <w:rStyle w:val="Hyperlink"/>
                <w:noProof/>
                <w:spacing w:val="-8"/>
              </w:rPr>
              <w:t xml:space="preserve"> </w:t>
            </w:r>
            <w:r w:rsidRPr="00814327">
              <w:rPr>
                <w:rStyle w:val="Hyperlink"/>
                <w:noProof/>
                <w:spacing w:val="-5"/>
              </w:rPr>
              <w:t>RFI</w:t>
            </w:r>
            <w:r>
              <w:rPr>
                <w:noProof/>
                <w:webHidden/>
              </w:rPr>
              <w:tab/>
            </w:r>
            <w:r>
              <w:rPr>
                <w:noProof/>
                <w:webHidden/>
              </w:rPr>
              <w:fldChar w:fldCharType="begin"/>
            </w:r>
            <w:r>
              <w:rPr>
                <w:noProof/>
                <w:webHidden/>
              </w:rPr>
              <w:instrText xml:space="preserve"> PAGEREF _Toc198207427 \h </w:instrText>
            </w:r>
            <w:r>
              <w:rPr>
                <w:noProof/>
                <w:webHidden/>
              </w:rPr>
            </w:r>
            <w:r>
              <w:rPr>
                <w:noProof/>
                <w:webHidden/>
              </w:rPr>
              <w:fldChar w:fldCharType="separate"/>
            </w:r>
            <w:r>
              <w:rPr>
                <w:noProof/>
                <w:webHidden/>
              </w:rPr>
              <w:t>3</w:t>
            </w:r>
            <w:r>
              <w:rPr>
                <w:noProof/>
                <w:webHidden/>
              </w:rPr>
              <w:fldChar w:fldCharType="end"/>
            </w:r>
          </w:hyperlink>
        </w:p>
        <w:p w14:paraId="0D7CEEAB" w14:textId="6CB52D3C" w:rsidR="00021409" w:rsidRDefault="00021409">
          <w:pPr>
            <w:pStyle w:val="TOC2"/>
            <w:tabs>
              <w:tab w:val="right" w:leader="dot" w:pos="11047"/>
            </w:tabs>
            <w:rPr>
              <w:rFonts w:asciiTheme="minorHAnsi" w:eastAsiaTheme="minorEastAsia" w:hAnsiTheme="minorHAnsi" w:cstheme="minorBidi"/>
              <w:noProof/>
              <w:kern w:val="2"/>
              <w:sz w:val="24"/>
              <w:szCs w:val="24"/>
              <w:lang w:val="en-US"/>
              <w14:ligatures w14:val="standardContextual"/>
            </w:rPr>
          </w:pPr>
          <w:hyperlink w:anchor="_Toc198207428" w:history="1">
            <w:r w:rsidRPr="00814327">
              <w:rPr>
                <w:rStyle w:val="Hyperlink"/>
                <w:noProof/>
                <w:spacing w:val="-1"/>
                <w:w w:val="99"/>
                <w:lang w:val="en-US"/>
              </w:rPr>
              <w:t>1.2</w:t>
            </w:r>
            <w:r>
              <w:rPr>
                <w:rFonts w:asciiTheme="minorHAnsi" w:eastAsiaTheme="minorEastAsia" w:hAnsiTheme="minorHAnsi" w:cstheme="minorBidi"/>
                <w:noProof/>
                <w:kern w:val="2"/>
                <w:sz w:val="24"/>
                <w:szCs w:val="24"/>
                <w:lang w:val="en-US"/>
                <w14:ligatures w14:val="standardContextual"/>
              </w:rPr>
              <w:tab/>
            </w:r>
            <w:r w:rsidRPr="00814327">
              <w:rPr>
                <w:rStyle w:val="Hyperlink"/>
                <w:noProof/>
              </w:rPr>
              <w:t>Primary</w:t>
            </w:r>
            <w:r w:rsidRPr="00814327">
              <w:rPr>
                <w:rStyle w:val="Hyperlink"/>
                <w:noProof/>
                <w:spacing w:val="-7"/>
              </w:rPr>
              <w:t xml:space="preserve"> </w:t>
            </w:r>
            <w:r w:rsidRPr="00814327">
              <w:rPr>
                <w:rStyle w:val="Hyperlink"/>
                <w:noProof/>
              </w:rPr>
              <w:t>objectives</w:t>
            </w:r>
            <w:r w:rsidRPr="00814327">
              <w:rPr>
                <w:rStyle w:val="Hyperlink"/>
                <w:noProof/>
                <w:spacing w:val="-9"/>
              </w:rPr>
              <w:t xml:space="preserve"> </w:t>
            </w:r>
            <w:r w:rsidRPr="00814327">
              <w:rPr>
                <w:rStyle w:val="Hyperlink"/>
                <w:noProof/>
              </w:rPr>
              <w:t>of</w:t>
            </w:r>
            <w:r w:rsidRPr="00814327">
              <w:rPr>
                <w:rStyle w:val="Hyperlink"/>
                <w:noProof/>
                <w:spacing w:val="-6"/>
              </w:rPr>
              <w:t xml:space="preserve"> </w:t>
            </w:r>
            <w:r w:rsidRPr="00814327">
              <w:rPr>
                <w:rStyle w:val="Hyperlink"/>
                <w:noProof/>
              </w:rPr>
              <w:t>the</w:t>
            </w:r>
            <w:r w:rsidRPr="00814327">
              <w:rPr>
                <w:rStyle w:val="Hyperlink"/>
                <w:noProof/>
                <w:spacing w:val="-7"/>
              </w:rPr>
              <w:t xml:space="preserve"> </w:t>
            </w:r>
            <w:r w:rsidRPr="00814327">
              <w:rPr>
                <w:rStyle w:val="Hyperlink"/>
                <w:noProof/>
                <w:spacing w:val="-2"/>
              </w:rPr>
              <w:t>project</w:t>
            </w:r>
            <w:r>
              <w:rPr>
                <w:noProof/>
                <w:webHidden/>
              </w:rPr>
              <w:tab/>
            </w:r>
            <w:r>
              <w:rPr>
                <w:noProof/>
                <w:webHidden/>
              </w:rPr>
              <w:fldChar w:fldCharType="begin"/>
            </w:r>
            <w:r>
              <w:rPr>
                <w:noProof/>
                <w:webHidden/>
              </w:rPr>
              <w:instrText xml:space="preserve"> PAGEREF _Toc198207428 \h </w:instrText>
            </w:r>
            <w:r>
              <w:rPr>
                <w:noProof/>
                <w:webHidden/>
              </w:rPr>
            </w:r>
            <w:r>
              <w:rPr>
                <w:noProof/>
                <w:webHidden/>
              </w:rPr>
              <w:fldChar w:fldCharType="separate"/>
            </w:r>
            <w:r>
              <w:rPr>
                <w:noProof/>
                <w:webHidden/>
              </w:rPr>
              <w:t>3</w:t>
            </w:r>
            <w:r>
              <w:rPr>
                <w:noProof/>
                <w:webHidden/>
              </w:rPr>
              <w:fldChar w:fldCharType="end"/>
            </w:r>
          </w:hyperlink>
        </w:p>
        <w:p w14:paraId="0CDCD178" w14:textId="0529B4E8" w:rsidR="00021409" w:rsidRDefault="00021409">
          <w:pPr>
            <w:pStyle w:val="TOC2"/>
            <w:tabs>
              <w:tab w:val="right" w:leader="dot" w:pos="11047"/>
            </w:tabs>
            <w:rPr>
              <w:rFonts w:asciiTheme="minorHAnsi" w:eastAsiaTheme="minorEastAsia" w:hAnsiTheme="minorHAnsi" w:cstheme="minorBidi"/>
              <w:noProof/>
              <w:kern w:val="2"/>
              <w:sz w:val="24"/>
              <w:szCs w:val="24"/>
              <w:lang w:val="en-US"/>
              <w14:ligatures w14:val="standardContextual"/>
            </w:rPr>
          </w:pPr>
          <w:hyperlink w:anchor="_Toc198207429" w:history="1">
            <w:r w:rsidRPr="00814327">
              <w:rPr>
                <w:rStyle w:val="Hyperlink"/>
                <w:noProof/>
                <w:spacing w:val="-1"/>
                <w:w w:val="99"/>
                <w:lang w:val="en-US"/>
              </w:rPr>
              <w:t>1.3</w:t>
            </w:r>
            <w:r>
              <w:rPr>
                <w:rFonts w:asciiTheme="minorHAnsi" w:eastAsiaTheme="minorEastAsia" w:hAnsiTheme="minorHAnsi" w:cstheme="minorBidi"/>
                <w:noProof/>
                <w:kern w:val="2"/>
                <w:sz w:val="24"/>
                <w:szCs w:val="24"/>
                <w:lang w:val="en-US"/>
                <w14:ligatures w14:val="standardContextual"/>
              </w:rPr>
              <w:tab/>
            </w:r>
            <w:r w:rsidRPr="00814327">
              <w:rPr>
                <w:rStyle w:val="Hyperlink"/>
                <w:noProof/>
              </w:rPr>
              <w:t>Background</w:t>
            </w:r>
            <w:r w:rsidRPr="00814327">
              <w:rPr>
                <w:rStyle w:val="Hyperlink"/>
                <w:noProof/>
                <w:spacing w:val="-7"/>
              </w:rPr>
              <w:t xml:space="preserve"> </w:t>
            </w:r>
            <w:r w:rsidRPr="00814327">
              <w:rPr>
                <w:rStyle w:val="Hyperlink"/>
                <w:noProof/>
              </w:rPr>
              <w:t>to</w:t>
            </w:r>
            <w:r w:rsidRPr="00814327">
              <w:rPr>
                <w:rStyle w:val="Hyperlink"/>
                <w:noProof/>
                <w:spacing w:val="-6"/>
              </w:rPr>
              <w:t xml:space="preserve"> </w:t>
            </w:r>
            <w:r w:rsidRPr="00814327">
              <w:rPr>
                <w:rStyle w:val="Hyperlink"/>
                <w:noProof/>
              </w:rPr>
              <w:t>the</w:t>
            </w:r>
            <w:r w:rsidRPr="00814327">
              <w:rPr>
                <w:rStyle w:val="Hyperlink"/>
                <w:noProof/>
                <w:spacing w:val="-7"/>
              </w:rPr>
              <w:t xml:space="preserve"> </w:t>
            </w:r>
            <w:r w:rsidRPr="00814327">
              <w:rPr>
                <w:rStyle w:val="Hyperlink"/>
                <w:noProof/>
                <w:spacing w:val="-2"/>
              </w:rPr>
              <w:t>project</w:t>
            </w:r>
            <w:r>
              <w:rPr>
                <w:noProof/>
                <w:webHidden/>
              </w:rPr>
              <w:tab/>
            </w:r>
            <w:r>
              <w:rPr>
                <w:noProof/>
                <w:webHidden/>
              </w:rPr>
              <w:fldChar w:fldCharType="begin"/>
            </w:r>
            <w:r>
              <w:rPr>
                <w:noProof/>
                <w:webHidden/>
              </w:rPr>
              <w:instrText xml:space="preserve"> PAGEREF _Toc198207429 \h </w:instrText>
            </w:r>
            <w:r>
              <w:rPr>
                <w:noProof/>
                <w:webHidden/>
              </w:rPr>
            </w:r>
            <w:r>
              <w:rPr>
                <w:noProof/>
                <w:webHidden/>
              </w:rPr>
              <w:fldChar w:fldCharType="separate"/>
            </w:r>
            <w:r>
              <w:rPr>
                <w:noProof/>
                <w:webHidden/>
              </w:rPr>
              <w:t>3</w:t>
            </w:r>
            <w:r>
              <w:rPr>
                <w:noProof/>
                <w:webHidden/>
              </w:rPr>
              <w:fldChar w:fldCharType="end"/>
            </w:r>
          </w:hyperlink>
        </w:p>
        <w:p w14:paraId="0E5C96AE" w14:textId="3E2D2277" w:rsidR="00021409" w:rsidRDefault="00021409">
          <w:pPr>
            <w:pStyle w:val="TOC1"/>
            <w:tabs>
              <w:tab w:val="right" w:leader="dot" w:pos="11047"/>
            </w:tabs>
            <w:rPr>
              <w:rFonts w:asciiTheme="minorHAnsi" w:eastAsiaTheme="minorEastAsia" w:hAnsiTheme="minorHAnsi" w:cstheme="minorBidi"/>
              <w:b w:val="0"/>
              <w:bCs w:val="0"/>
              <w:noProof/>
              <w:kern w:val="2"/>
              <w:sz w:val="24"/>
              <w:szCs w:val="24"/>
              <w:lang w:val="en-US"/>
              <w14:ligatures w14:val="standardContextual"/>
            </w:rPr>
          </w:pPr>
          <w:hyperlink w:anchor="_Toc198207430" w:history="1">
            <w:r w:rsidRPr="00814327">
              <w:rPr>
                <w:rStyle w:val="Hyperlink"/>
                <w:noProof/>
                <w:w w:val="99"/>
                <w:lang w:val="en-US"/>
              </w:rPr>
              <w:t>2</w:t>
            </w:r>
            <w:r>
              <w:rPr>
                <w:rFonts w:asciiTheme="minorHAnsi" w:eastAsiaTheme="minorEastAsia" w:hAnsiTheme="minorHAnsi" w:cstheme="minorBidi"/>
                <w:b w:val="0"/>
                <w:bCs w:val="0"/>
                <w:noProof/>
                <w:kern w:val="2"/>
                <w:sz w:val="24"/>
                <w:szCs w:val="24"/>
                <w:lang w:val="en-US"/>
                <w14:ligatures w14:val="standardContextual"/>
              </w:rPr>
              <w:tab/>
            </w:r>
            <w:r w:rsidRPr="00814327">
              <w:rPr>
                <w:rStyle w:val="Hyperlink"/>
                <w:noProof/>
                <w:spacing w:val="-2"/>
              </w:rPr>
              <w:t>Proposal</w:t>
            </w:r>
            <w:r>
              <w:rPr>
                <w:noProof/>
                <w:webHidden/>
              </w:rPr>
              <w:tab/>
            </w:r>
            <w:r>
              <w:rPr>
                <w:noProof/>
                <w:webHidden/>
              </w:rPr>
              <w:fldChar w:fldCharType="begin"/>
            </w:r>
            <w:r>
              <w:rPr>
                <w:noProof/>
                <w:webHidden/>
              </w:rPr>
              <w:instrText xml:space="preserve"> PAGEREF _Toc198207430 \h </w:instrText>
            </w:r>
            <w:r>
              <w:rPr>
                <w:noProof/>
                <w:webHidden/>
              </w:rPr>
            </w:r>
            <w:r>
              <w:rPr>
                <w:noProof/>
                <w:webHidden/>
              </w:rPr>
              <w:fldChar w:fldCharType="separate"/>
            </w:r>
            <w:r>
              <w:rPr>
                <w:noProof/>
                <w:webHidden/>
              </w:rPr>
              <w:t>5</w:t>
            </w:r>
            <w:r>
              <w:rPr>
                <w:noProof/>
                <w:webHidden/>
              </w:rPr>
              <w:fldChar w:fldCharType="end"/>
            </w:r>
          </w:hyperlink>
        </w:p>
        <w:p w14:paraId="110D3987" w14:textId="1EFC2248" w:rsidR="00021409" w:rsidRDefault="00021409">
          <w:pPr>
            <w:pStyle w:val="TOC2"/>
            <w:tabs>
              <w:tab w:val="right" w:leader="dot" w:pos="11047"/>
            </w:tabs>
            <w:rPr>
              <w:rFonts w:asciiTheme="minorHAnsi" w:eastAsiaTheme="minorEastAsia" w:hAnsiTheme="minorHAnsi" w:cstheme="minorBidi"/>
              <w:noProof/>
              <w:kern w:val="2"/>
              <w:sz w:val="24"/>
              <w:szCs w:val="24"/>
              <w:lang w:val="en-US"/>
              <w14:ligatures w14:val="standardContextual"/>
            </w:rPr>
          </w:pPr>
          <w:hyperlink w:anchor="_Toc198207431" w:history="1">
            <w:r w:rsidRPr="00814327">
              <w:rPr>
                <w:rStyle w:val="Hyperlink"/>
                <w:noProof/>
                <w:spacing w:val="-1"/>
                <w:w w:val="99"/>
                <w:lang w:val="en-US"/>
              </w:rPr>
              <w:t>2.1</w:t>
            </w:r>
            <w:r>
              <w:rPr>
                <w:rFonts w:asciiTheme="minorHAnsi" w:eastAsiaTheme="minorEastAsia" w:hAnsiTheme="minorHAnsi" w:cstheme="minorBidi"/>
                <w:noProof/>
                <w:kern w:val="2"/>
                <w:sz w:val="24"/>
                <w:szCs w:val="24"/>
                <w:lang w:val="en-US"/>
                <w14:ligatures w14:val="standardContextual"/>
              </w:rPr>
              <w:tab/>
            </w:r>
            <w:r w:rsidRPr="00814327">
              <w:rPr>
                <w:rStyle w:val="Hyperlink"/>
                <w:noProof/>
              </w:rPr>
              <w:t>Proposed</w:t>
            </w:r>
            <w:r w:rsidRPr="00814327">
              <w:rPr>
                <w:rStyle w:val="Hyperlink"/>
                <w:noProof/>
                <w:spacing w:val="-4"/>
              </w:rPr>
              <w:t xml:space="preserve"> </w:t>
            </w:r>
            <w:r w:rsidRPr="00814327">
              <w:rPr>
                <w:rStyle w:val="Hyperlink"/>
                <w:noProof/>
              </w:rPr>
              <w:t>Procurement</w:t>
            </w:r>
            <w:r w:rsidRPr="00814327">
              <w:rPr>
                <w:rStyle w:val="Hyperlink"/>
                <w:noProof/>
                <w:spacing w:val="-6"/>
              </w:rPr>
              <w:t xml:space="preserve"> Approach</w:t>
            </w:r>
            <w:r>
              <w:rPr>
                <w:noProof/>
                <w:webHidden/>
              </w:rPr>
              <w:tab/>
            </w:r>
            <w:r>
              <w:rPr>
                <w:noProof/>
                <w:webHidden/>
              </w:rPr>
              <w:fldChar w:fldCharType="begin"/>
            </w:r>
            <w:r>
              <w:rPr>
                <w:noProof/>
                <w:webHidden/>
              </w:rPr>
              <w:instrText xml:space="preserve"> PAGEREF _Toc198207431 \h </w:instrText>
            </w:r>
            <w:r>
              <w:rPr>
                <w:noProof/>
                <w:webHidden/>
              </w:rPr>
            </w:r>
            <w:r>
              <w:rPr>
                <w:noProof/>
                <w:webHidden/>
              </w:rPr>
              <w:fldChar w:fldCharType="separate"/>
            </w:r>
            <w:r>
              <w:rPr>
                <w:noProof/>
                <w:webHidden/>
              </w:rPr>
              <w:t>5</w:t>
            </w:r>
            <w:r>
              <w:rPr>
                <w:noProof/>
                <w:webHidden/>
              </w:rPr>
              <w:fldChar w:fldCharType="end"/>
            </w:r>
          </w:hyperlink>
        </w:p>
        <w:p w14:paraId="436498E1" w14:textId="345E05BD" w:rsidR="00021409" w:rsidRDefault="00021409">
          <w:pPr>
            <w:pStyle w:val="TOC2"/>
            <w:tabs>
              <w:tab w:val="right" w:leader="dot" w:pos="11047"/>
            </w:tabs>
            <w:rPr>
              <w:rFonts w:asciiTheme="minorHAnsi" w:eastAsiaTheme="minorEastAsia" w:hAnsiTheme="minorHAnsi" w:cstheme="minorBidi"/>
              <w:noProof/>
              <w:kern w:val="2"/>
              <w:sz w:val="24"/>
              <w:szCs w:val="24"/>
              <w:lang w:val="en-US"/>
              <w14:ligatures w14:val="standardContextual"/>
            </w:rPr>
          </w:pPr>
          <w:hyperlink w:anchor="_Toc198207432" w:history="1">
            <w:r w:rsidRPr="00814327">
              <w:rPr>
                <w:rStyle w:val="Hyperlink"/>
                <w:noProof/>
                <w:spacing w:val="-1"/>
                <w:w w:val="99"/>
                <w:lang w:val="en-US"/>
              </w:rPr>
              <w:t>2.2</w:t>
            </w:r>
            <w:r>
              <w:rPr>
                <w:rFonts w:asciiTheme="minorHAnsi" w:eastAsiaTheme="minorEastAsia" w:hAnsiTheme="minorHAnsi" w:cstheme="minorBidi"/>
                <w:noProof/>
                <w:kern w:val="2"/>
                <w:sz w:val="24"/>
                <w:szCs w:val="24"/>
                <w:lang w:val="en-US"/>
                <w14:ligatures w14:val="standardContextual"/>
              </w:rPr>
              <w:tab/>
            </w:r>
            <w:r w:rsidRPr="00814327">
              <w:rPr>
                <w:rStyle w:val="Hyperlink"/>
                <w:noProof/>
              </w:rPr>
              <w:t>What</w:t>
            </w:r>
            <w:r w:rsidRPr="00814327">
              <w:rPr>
                <w:rStyle w:val="Hyperlink"/>
                <w:noProof/>
                <w:spacing w:val="-6"/>
              </w:rPr>
              <w:t xml:space="preserve"> </w:t>
            </w:r>
            <w:r w:rsidRPr="00814327">
              <w:rPr>
                <w:rStyle w:val="Hyperlink"/>
                <w:noProof/>
              </w:rPr>
              <w:t>we</w:t>
            </w:r>
            <w:r w:rsidRPr="00814327">
              <w:rPr>
                <w:rStyle w:val="Hyperlink"/>
                <w:noProof/>
                <w:spacing w:val="-4"/>
              </w:rPr>
              <w:t xml:space="preserve"> </w:t>
            </w:r>
            <w:r w:rsidRPr="00814327">
              <w:rPr>
                <w:rStyle w:val="Hyperlink"/>
                <w:noProof/>
              </w:rPr>
              <w:t>are</w:t>
            </w:r>
            <w:r w:rsidRPr="00814327">
              <w:rPr>
                <w:rStyle w:val="Hyperlink"/>
                <w:noProof/>
                <w:spacing w:val="-4"/>
              </w:rPr>
              <w:t xml:space="preserve"> </w:t>
            </w:r>
            <w:r w:rsidRPr="00814327">
              <w:rPr>
                <w:rStyle w:val="Hyperlink"/>
                <w:noProof/>
              </w:rPr>
              <w:t>looking</w:t>
            </w:r>
            <w:r w:rsidRPr="00814327">
              <w:rPr>
                <w:rStyle w:val="Hyperlink"/>
                <w:noProof/>
                <w:spacing w:val="-5"/>
              </w:rPr>
              <w:t xml:space="preserve"> for</w:t>
            </w:r>
            <w:r>
              <w:rPr>
                <w:noProof/>
                <w:webHidden/>
              </w:rPr>
              <w:tab/>
            </w:r>
            <w:r>
              <w:rPr>
                <w:noProof/>
                <w:webHidden/>
              </w:rPr>
              <w:fldChar w:fldCharType="begin"/>
            </w:r>
            <w:r>
              <w:rPr>
                <w:noProof/>
                <w:webHidden/>
              </w:rPr>
              <w:instrText xml:space="preserve"> PAGEREF _Toc198207432 \h </w:instrText>
            </w:r>
            <w:r>
              <w:rPr>
                <w:noProof/>
                <w:webHidden/>
              </w:rPr>
            </w:r>
            <w:r>
              <w:rPr>
                <w:noProof/>
                <w:webHidden/>
              </w:rPr>
              <w:fldChar w:fldCharType="separate"/>
            </w:r>
            <w:r>
              <w:rPr>
                <w:noProof/>
                <w:webHidden/>
              </w:rPr>
              <w:t>5</w:t>
            </w:r>
            <w:r>
              <w:rPr>
                <w:noProof/>
                <w:webHidden/>
              </w:rPr>
              <w:fldChar w:fldCharType="end"/>
            </w:r>
          </w:hyperlink>
        </w:p>
        <w:p w14:paraId="0549C95B" w14:textId="5BDCA7E8" w:rsidR="00021409" w:rsidRDefault="00021409">
          <w:pPr>
            <w:pStyle w:val="TOC1"/>
            <w:tabs>
              <w:tab w:val="right" w:leader="dot" w:pos="11047"/>
            </w:tabs>
            <w:rPr>
              <w:rFonts w:asciiTheme="minorHAnsi" w:eastAsiaTheme="minorEastAsia" w:hAnsiTheme="minorHAnsi" w:cstheme="minorBidi"/>
              <w:b w:val="0"/>
              <w:bCs w:val="0"/>
              <w:noProof/>
              <w:kern w:val="2"/>
              <w:sz w:val="24"/>
              <w:szCs w:val="24"/>
              <w:lang w:val="en-US"/>
              <w14:ligatures w14:val="standardContextual"/>
            </w:rPr>
          </w:pPr>
          <w:hyperlink w:anchor="_Toc198207433" w:history="1">
            <w:r w:rsidRPr="00814327">
              <w:rPr>
                <w:rStyle w:val="Hyperlink"/>
                <w:noProof/>
                <w:w w:val="99"/>
                <w:lang w:val="en-US"/>
              </w:rPr>
              <w:t>3</w:t>
            </w:r>
            <w:r>
              <w:rPr>
                <w:rFonts w:asciiTheme="minorHAnsi" w:eastAsiaTheme="minorEastAsia" w:hAnsiTheme="minorHAnsi" w:cstheme="minorBidi"/>
                <w:b w:val="0"/>
                <w:bCs w:val="0"/>
                <w:noProof/>
                <w:kern w:val="2"/>
                <w:sz w:val="24"/>
                <w:szCs w:val="24"/>
                <w:lang w:val="en-US"/>
                <w14:ligatures w14:val="standardContextual"/>
              </w:rPr>
              <w:tab/>
            </w:r>
            <w:r w:rsidRPr="00814327">
              <w:rPr>
                <w:rStyle w:val="Hyperlink"/>
                <w:noProof/>
              </w:rPr>
              <w:t>Responding</w:t>
            </w:r>
            <w:r w:rsidRPr="00814327">
              <w:rPr>
                <w:rStyle w:val="Hyperlink"/>
                <w:noProof/>
                <w:spacing w:val="-6"/>
              </w:rPr>
              <w:t xml:space="preserve"> </w:t>
            </w:r>
            <w:r w:rsidRPr="00814327">
              <w:rPr>
                <w:rStyle w:val="Hyperlink"/>
                <w:noProof/>
              </w:rPr>
              <w:t>to</w:t>
            </w:r>
            <w:r w:rsidRPr="00814327">
              <w:rPr>
                <w:rStyle w:val="Hyperlink"/>
                <w:noProof/>
                <w:spacing w:val="-5"/>
              </w:rPr>
              <w:t xml:space="preserve"> </w:t>
            </w:r>
            <w:r w:rsidRPr="00814327">
              <w:rPr>
                <w:rStyle w:val="Hyperlink"/>
                <w:noProof/>
              </w:rPr>
              <w:t>this</w:t>
            </w:r>
            <w:r w:rsidRPr="00814327">
              <w:rPr>
                <w:rStyle w:val="Hyperlink"/>
                <w:noProof/>
                <w:spacing w:val="-6"/>
              </w:rPr>
              <w:t xml:space="preserve"> </w:t>
            </w:r>
            <w:r w:rsidRPr="00814327">
              <w:rPr>
                <w:rStyle w:val="Hyperlink"/>
                <w:noProof/>
                <w:spacing w:val="-5"/>
              </w:rPr>
              <w:t>RFI</w:t>
            </w:r>
            <w:r>
              <w:rPr>
                <w:noProof/>
                <w:webHidden/>
              </w:rPr>
              <w:tab/>
            </w:r>
            <w:r>
              <w:rPr>
                <w:noProof/>
                <w:webHidden/>
              </w:rPr>
              <w:fldChar w:fldCharType="begin"/>
            </w:r>
            <w:r>
              <w:rPr>
                <w:noProof/>
                <w:webHidden/>
              </w:rPr>
              <w:instrText xml:space="preserve"> PAGEREF _Toc198207433 \h </w:instrText>
            </w:r>
            <w:r>
              <w:rPr>
                <w:noProof/>
                <w:webHidden/>
              </w:rPr>
            </w:r>
            <w:r>
              <w:rPr>
                <w:noProof/>
                <w:webHidden/>
              </w:rPr>
              <w:fldChar w:fldCharType="separate"/>
            </w:r>
            <w:r>
              <w:rPr>
                <w:noProof/>
                <w:webHidden/>
              </w:rPr>
              <w:t>6</w:t>
            </w:r>
            <w:r>
              <w:rPr>
                <w:noProof/>
                <w:webHidden/>
              </w:rPr>
              <w:fldChar w:fldCharType="end"/>
            </w:r>
          </w:hyperlink>
        </w:p>
        <w:p w14:paraId="7ABE64D2" w14:textId="2E93B3EA" w:rsidR="00021409" w:rsidRDefault="00021409">
          <w:pPr>
            <w:pStyle w:val="TOC2"/>
            <w:tabs>
              <w:tab w:val="right" w:leader="dot" w:pos="11047"/>
            </w:tabs>
            <w:rPr>
              <w:rFonts w:asciiTheme="minorHAnsi" w:eastAsiaTheme="minorEastAsia" w:hAnsiTheme="minorHAnsi" w:cstheme="minorBidi"/>
              <w:noProof/>
              <w:kern w:val="2"/>
              <w:sz w:val="24"/>
              <w:szCs w:val="24"/>
              <w:lang w:val="en-US"/>
              <w14:ligatures w14:val="standardContextual"/>
            </w:rPr>
          </w:pPr>
          <w:hyperlink w:anchor="_Toc198207434" w:history="1">
            <w:r w:rsidRPr="00814327">
              <w:rPr>
                <w:rStyle w:val="Hyperlink"/>
                <w:noProof/>
                <w:spacing w:val="-1"/>
                <w:w w:val="99"/>
                <w:lang w:val="en-US"/>
              </w:rPr>
              <w:t>3.1</w:t>
            </w:r>
            <w:r>
              <w:rPr>
                <w:rFonts w:asciiTheme="minorHAnsi" w:eastAsiaTheme="minorEastAsia" w:hAnsiTheme="minorHAnsi" w:cstheme="minorBidi"/>
                <w:noProof/>
                <w:kern w:val="2"/>
                <w:sz w:val="24"/>
                <w:szCs w:val="24"/>
                <w:lang w:val="en-US"/>
                <w14:ligatures w14:val="standardContextual"/>
              </w:rPr>
              <w:tab/>
            </w:r>
            <w:r w:rsidRPr="00814327">
              <w:rPr>
                <w:rStyle w:val="Hyperlink"/>
                <w:noProof/>
              </w:rPr>
              <w:t>Market</w:t>
            </w:r>
            <w:r w:rsidRPr="00814327">
              <w:rPr>
                <w:rStyle w:val="Hyperlink"/>
                <w:noProof/>
                <w:spacing w:val="-5"/>
              </w:rPr>
              <w:t xml:space="preserve"> </w:t>
            </w:r>
            <w:r w:rsidRPr="00814327">
              <w:rPr>
                <w:rStyle w:val="Hyperlink"/>
                <w:noProof/>
              </w:rPr>
              <w:t>Briefing</w:t>
            </w:r>
            <w:r>
              <w:rPr>
                <w:noProof/>
                <w:webHidden/>
              </w:rPr>
              <w:tab/>
            </w:r>
            <w:r>
              <w:rPr>
                <w:noProof/>
                <w:webHidden/>
              </w:rPr>
              <w:fldChar w:fldCharType="begin"/>
            </w:r>
            <w:r>
              <w:rPr>
                <w:noProof/>
                <w:webHidden/>
              </w:rPr>
              <w:instrText xml:space="preserve"> PAGEREF _Toc198207434 \h </w:instrText>
            </w:r>
            <w:r>
              <w:rPr>
                <w:noProof/>
                <w:webHidden/>
              </w:rPr>
            </w:r>
            <w:r>
              <w:rPr>
                <w:noProof/>
                <w:webHidden/>
              </w:rPr>
              <w:fldChar w:fldCharType="separate"/>
            </w:r>
            <w:r>
              <w:rPr>
                <w:noProof/>
                <w:webHidden/>
              </w:rPr>
              <w:t>6</w:t>
            </w:r>
            <w:r>
              <w:rPr>
                <w:noProof/>
                <w:webHidden/>
              </w:rPr>
              <w:fldChar w:fldCharType="end"/>
            </w:r>
          </w:hyperlink>
        </w:p>
        <w:p w14:paraId="752ED867" w14:textId="26EC75B5" w:rsidR="00021409" w:rsidRDefault="00021409">
          <w:pPr>
            <w:pStyle w:val="TOC2"/>
            <w:tabs>
              <w:tab w:val="right" w:leader="dot" w:pos="11047"/>
            </w:tabs>
            <w:rPr>
              <w:rFonts w:asciiTheme="minorHAnsi" w:eastAsiaTheme="minorEastAsia" w:hAnsiTheme="minorHAnsi" w:cstheme="minorBidi"/>
              <w:noProof/>
              <w:kern w:val="2"/>
              <w:sz w:val="24"/>
              <w:szCs w:val="24"/>
              <w:lang w:val="en-US"/>
              <w14:ligatures w14:val="standardContextual"/>
            </w:rPr>
          </w:pPr>
          <w:hyperlink w:anchor="_Toc198207435" w:history="1">
            <w:r w:rsidRPr="00814327">
              <w:rPr>
                <w:rStyle w:val="Hyperlink"/>
                <w:noProof/>
                <w:spacing w:val="-1"/>
                <w:w w:val="99"/>
                <w:lang w:val="en-US"/>
              </w:rPr>
              <w:t>3.2</w:t>
            </w:r>
            <w:r>
              <w:rPr>
                <w:rFonts w:asciiTheme="minorHAnsi" w:eastAsiaTheme="minorEastAsia" w:hAnsiTheme="minorHAnsi" w:cstheme="minorBidi"/>
                <w:noProof/>
                <w:kern w:val="2"/>
                <w:sz w:val="24"/>
                <w:szCs w:val="24"/>
                <w:lang w:val="en-US"/>
                <w14:ligatures w14:val="standardContextual"/>
              </w:rPr>
              <w:tab/>
            </w:r>
            <w:r w:rsidRPr="00814327">
              <w:rPr>
                <w:rStyle w:val="Hyperlink"/>
                <w:noProof/>
              </w:rPr>
              <w:t>Contacting</w:t>
            </w:r>
            <w:r w:rsidRPr="00814327">
              <w:rPr>
                <w:rStyle w:val="Hyperlink"/>
                <w:noProof/>
                <w:spacing w:val="-7"/>
              </w:rPr>
              <w:t xml:space="preserve"> </w:t>
            </w:r>
            <w:r w:rsidRPr="00814327">
              <w:rPr>
                <w:rStyle w:val="Hyperlink"/>
                <w:noProof/>
              </w:rPr>
              <w:t>us</w:t>
            </w:r>
            <w:r w:rsidRPr="00814327">
              <w:rPr>
                <w:rStyle w:val="Hyperlink"/>
                <w:noProof/>
                <w:spacing w:val="-8"/>
              </w:rPr>
              <w:t xml:space="preserve"> </w:t>
            </w:r>
            <w:r w:rsidRPr="00814327">
              <w:rPr>
                <w:rStyle w:val="Hyperlink"/>
                <w:noProof/>
              </w:rPr>
              <w:t>with</w:t>
            </w:r>
            <w:r w:rsidRPr="00814327">
              <w:rPr>
                <w:rStyle w:val="Hyperlink"/>
                <w:noProof/>
                <w:spacing w:val="-6"/>
              </w:rPr>
              <w:t xml:space="preserve"> </w:t>
            </w:r>
            <w:r w:rsidRPr="00814327">
              <w:rPr>
                <w:rStyle w:val="Hyperlink"/>
                <w:noProof/>
                <w:spacing w:val="-2"/>
              </w:rPr>
              <w:t>queries</w:t>
            </w:r>
            <w:r>
              <w:rPr>
                <w:noProof/>
                <w:webHidden/>
              </w:rPr>
              <w:tab/>
            </w:r>
            <w:r>
              <w:rPr>
                <w:noProof/>
                <w:webHidden/>
              </w:rPr>
              <w:fldChar w:fldCharType="begin"/>
            </w:r>
            <w:r>
              <w:rPr>
                <w:noProof/>
                <w:webHidden/>
              </w:rPr>
              <w:instrText xml:space="preserve"> PAGEREF _Toc198207435 \h </w:instrText>
            </w:r>
            <w:r>
              <w:rPr>
                <w:noProof/>
                <w:webHidden/>
              </w:rPr>
            </w:r>
            <w:r>
              <w:rPr>
                <w:noProof/>
                <w:webHidden/>
              </w:rPr>
              <w:fldChar w:fldCharType="separate"/>
            </w:r>
            <w:r>
              <w:rPr>
                <w:noProof/>
                <w:webHidden/>
              </w:rPr>
              <w:t>6</w:t>
            </w:r>
            <w:r>
              <w:rPr>
                <w:noProof/>
                <w:webHidden/>
              </w:rPr>
              <w:fldChar w:fldCharType="end"/>
            </w:r>
          </w:hyperlink>
        </w:p>
        <w:p w14:paraId="2130DB09" w14:textId="3DA0CAF1" w:rsidR="00021409" w:rsidRDefault="00021409">
          <w:pPr>
            <w:pStyle w:val="TOC2"/>
            <w:tabs>
              <w:tab w:val="right" w:leader="dot" w:pos="11047"/>
            </w:tabs>
            <w:rPr>
              <w:rFonts w:asciiTheme="minorHAnsi" w:eastAsiaTheme="minorEastAsia" w:hAnsiTheme="minorHAnsi" w:cstheme="minorBidi"/>
              <w:noProof/>
              <w:kern w:val="2"/>
              <w:sz w:val="24"/>
              <w:szCs w:val="24"/>
              <w:lang w:val="en-US"/>
              <w14:ligatures w14:val="standardContextual"/>
            </w:rPr>
          </w:pPr>
          <w:hyperlink w:anchor="_Toc198207436" w:history="1">
            <w:r w:rsidRPr="00814327">
              <w:rPr>
                <w:rStyle w:val="Hyperlink"/>
                <w:noProof/>
                <w:spacing w:val="-1"/>
                <w:w w:val="99"/>
                <w:lang w:val="en-US"/>
              </w:rPr>
              <w:t>3.3</w:t>
            </w:r>
            <w:r>
              <w:rPr>
                <w:rFonts w:asciiTheme="minorHAnsi" w:eastAsiaTheme="minorEastAsia" w:hAnsiTheme="minorHAnsi" w:cstheme="minorBidi"/>
                <w:noProof/>
                <w:kern w:val="2"/>
                <w:sz w:val="24"/>
                <w:szCs w:val="24"/>
                <w:lang w:val="en-US"/>
                <w14:ligatures w14:val="standardContextual"/>
              </w:rPr>
              <w:tab/>
            </w:r>
            <w:r w:rsidRPr="00814327">
              <w:rPr>
                <w:rStyle w:val="Hyperlink"/>
                <w:noProof/>
              </w:rPr>
              <w:t>Response</w:t>
            </w:r>
            <w:r w:rsidRPr="00814327">
              <w:rPr>
                <w:rStyle w:val="Hyperlink"/>
                <w:noProof/>
                <w:spacing w:val="-10"/>
              </w:rPr>
              <w:t xml:space="preserve"> </w:t>
            </w:r>
            <w:r w:rsidRPr="00814327">
              <w:rPr>
                <w:rStyle w:val="Hyperlink"/>
                <w:noProof/>
              </w:rPr>
              <w:t>timelines</w:t>
            </w:r>
            <w:r w:rsidRPr="00814327">
              <w:rPr>
                <w:rStyle w:val="Hyperlink"/>
                <w:noProof/>
                <w:spacing w:val="-8"/>
              </w:rPr>
              <w:t xml:space="preserve"> </w:t>
            </w:r>
            <w:r w:rsidRPr="00814327">
              <w:rPr>
                <w:rStyle w:val="Hyperlink"/>
                <w:noProof/>
              </w:rPr>
              <w:t>and</w:t>
            </w:r>
            <w:r w:rsidRPr="00814327">
              <w:rPr>
                <w:rStyle w:val="Hyperlink"/>
                <w:noProof/>
                <w:spacing w:val="-6"/>
              </w:rPr>
              <w:t xml:space="preserve"> </w:t>
            </w:r>
            <w:r w:rsidRPr="00814327">
              <w:rPr>
                <w:rStyle w:val="Hyperlink"/>
                <w:noProof/>
                <w:spacing w:val="-2"/>
              </w:rPr>
              <w:t>deadlines</w:t>
            </w:r>
            <w:r>
              <w:rPr>
                <w:noProof/>
                <w:webHidden/>
              </w:rPr>
              <w:tab/>
            </w:r>
            <w:r>
              <w:rPr>
                <w:noProof/>
                <w:webHidden/>
              </w:rPr>
              <w:fldChar w:fldCharType="begin"/>
            </w:r>
            <w:r>
              <w:rPr>
                <w:noProof/>
                <w:webHidden/>
              </w:rPr>
              <w:instrText xml:space="preserve"> PAGEREF _Toc198207436 \h </w:instrText>
            </w:r>
            <w:r>
              <w:rPr>
                <w:noProof/>
                <w:webHidden/>
              </w:rPr>
            </w:r>
            <w:r>
              <w:rPr>
                <w:noProof/>
                <w:webHidden/>
              </w:rPr>
              <w:fldChar w:fldCharType="separate"/>
            </w:r>
            <w:r>
              <w:rPr>
                <w:noProof/>
                <w:webHidden/>
              </w:rPr>
              <w:t>6</w:t>
            </w:r>
            <w:r>
              <w:rPr>
                <w:noProof/>
                <w:webHidden/>
              </w:rPr>
              <w:fldChar w:fldCharType="end"/>
            </w:r>
          </w:hyperlink>
        </w:p>
        <w:p w14:paraId="6A4FA63C" w14:textId="56E1A303" w:rsidR="00021409" w:rsidRDefault="00021409">
          <w:pPr>
            <w:pStyle w:val="TOC2"/>
            <w:tabs>
              <w:tab w:val="right" w:leader="dot" w:pos="11047"/>
            </w:tabs>
            <w:rPr>
              <w:rFonts w:asciiTheme="minorHAnsi" w:eastAsiaTheme="minorEastAsia" w:hAnsiTheme="minorHAnsi" w:cstheme="minorBidi"/>
              <w:noProof/>
              <w:kern w:val="2"/>
              <w:sz w:val="24"/>
              <w:szCs w:val="24"/>
              <w:lang w:val="en-US"/>
              <w14:ligatures w14:val="standardContextual"/>
            </w:rPr>
          </w:pPr>
          <w:hyperlink w:anchor="_Toc198207437" w:history="1">
            <w:r w:rsidRPr="00814327">
              <w:rPr>
                <w:rStyle w:val="Hyperlink"/>
                <w:noProof/>
                <w:spacing w:val="-1"/>
                <w:w w:val="99"/>
                <w:lang w:val="en-US"/>
              </w:rPr>
              <w:t>3.4</w:t>
            </w:r>
            <w:r>
              <w:rPr>
                <w:rFonts w:asciiTheme="minorHAnsi" w:eastAsiaTheme="minorEastAsia" w:hAnsiTheme="minorHAnsi" w:cstheme="minorBidi"/>
                <w:noProof/>
                <w:kern w:val="2"/>
                <w:sz w:val="24"/>
                <w:szCs w:val="24"/>
                <w:lang w:val="en-US"/>
                <w14:ligatures w14:val="standardContextual"/>
              </w:rPr>
              <w:tab/>
            </w:r>
            <w:r w:rsidRPr="00814327">
              <w:rPr>
                <w:rStyle w:val="Hyperlink"/>
                <w:noProof/>
              </w:rPr>
              <w:t>Information</w:t>
            </w:r>
            <w:r w:rsidRPr="00814327">
              <w:rPr>
                <w:rStyle w:val="Hyperlink"/>
                <w:noProof/>
                <w:spacing w:val="-8"/>
              </w:rPr>
              <w:t xml:space="preserve"> </w:t>
            </w:r>
            <w:r w:rsidRPr="00814327">
              <w:rPr>
                <w:rStyle w:val="Hyperlink"/>
                <w:noProof/>
              </w:rPr>
              <w:t>Available</w:t>
            </w:r>
            <w:r w:rsidRPr="00814327">
              <w:rPr>
                <w:rStyle w:val="Hyperlink"/>
                <w:noProof/>
                <w:spacing w:val="-8"/>
              </w:rPr>
              <w:t xml:space="preserve"> </w:t>
            </w:r>
            <w:r w:rsidRPr="00814327">
              <w:rPr>
                <w:rStyle w:val="Hyperlink"/>
                <w:noProof/>
              </w:rPr>
              <w:t>to</w:t>
            </w:r>
            <w:r w:rsidRPr="00814327">
              <w:rPr>
                <w:rStyle w:val="Hyperlink"/>
                <w:noProof/>
                <w:spacing w:val="-9"/>
              </w:rPr>
              <w:t xml:space="preserve"> </w:t>
            </w:r>
            <w:r w:rsidRPr="00814327">
              <w:rPr>
                <w:rStyle w:val="Hyperlink"/>
                <w:noProof/>
                <w:spacing w:val="-2"/>
              </w:rPr>
              <w:t>Respondents</w:t>
            </w:r>
            <w:r>
              <w:rPr>
                <w:noProof/>
                <w:webHidden/>
              </w:rPr>
              <w:tab/>
            </w:r>
            <w:r>
              <w:rPr>
                <w:noProof/>
                <w:webHidden/>
              </w:rPr>
              <w:fldChar w:fldCharType="begin"/>
            </w:r>
            <w:r>
              <w:rPr>
                <w:noProof/>
                <w:webHidden/>
              </w:rPr>
              <w:instrText xml:space="preserve"> PAGEREF _Toc198207437 \h </w:instrText>
            </w:r>
            <w:r>
              <w:rPr>
                <w:noProof/>
                <w:webHidden/>
              </w:rPr>
            </w:r>
            <w:r>
              <w:rPr>
                <w:noProof/>
                <w:webHidden/>
              </w:rPr>
              <w:fldChar w:fldCharType="separate"/>
            </w:r>
            <w:r>
              <w:rPr>
                <w:noProof/>
                <w:webHidden/>
              </w:rPr>
              <w:t>6</w:t>
            </w:r>
            <w:r>
              <w:rPr>
                <w:noProof/>
                <w:webHidden/>
              </w:rPr>
              <w:fldChar w:fldCharType="end"/>
            </w:r>
          </w:hyperlink>
        </w:p>
        <w:p w14:paraId="0CA92DF5" w14:textId="5A93E0D4" w:rsidR="00021409" w:rsidRDefault="00021409">
          <w:pPr>
            <w:pStyle w:val="TOC2"/>
            <w:tabs>
              <w:tab w:val="right" w:leader="dot" w:pos="11047"/>
            </w:tabs>
            <w:rPr>
              <w:rFonts w:asciiTheme="minorHAnsi" w:eastAsiaTheme="minorEastAsia" w:hAnsiTheme="minorHAnsi" w:cstheme="minorBidi"/>
              <w:noProof/>
              <w:kern w:val="2"/>
              <w:sz w:val="24"/>
              <w:szCs w:val="24"/>
              <w:lang w:val="en-US"/>
              <w14:ligatures w14:val="standardContextual"/>
            </w:rPr>
          </w:pPr>
          <w:hyperlink w:anchor="_Toc198207438" w:history="1">
            <w:r w:rsidRPr="00814327">
              <w:rPr>
                <w:rStyle w:val="Hyperlink"/>
                <w:noProof/>
                <w:spacing w:val="-1"/>
                <w:w w:val="99"/>
                <w:lang w:val="en-US"/>
              </w:rPr>
              <w:t>3.5</w:t>
            </w:r>
            <w:r>
              <w:rPr>
                <w:rFonts w:asciiTheme="minorHAnsi" w:eastAsiaTheme="minorEastAsia" w:hAnsiTheme="minorHAnsi" w:cstheme="minorBidi"/>
                <w:noProof/>
                <w:kern w:val="2"/>
                <w:sz w:val="24"/>
                <w:szCs w:val="24"/>
                <w:lang w:val="en-US"/>
                <w14:ligatures w14:val="standardContextual"/>
              </w:rPr>
              <w:tab/>
            </w:r>
            <w:r w:rsidRPr="00814327">
              <w:rPr>
                <w:rStyle w:val="Hyperlink"/>
                <w:noProof/>
              </w:rPr>
              <w:t>Terms</w:t>
            </w:r>
            <w:r w:rsidRPr="00814327">
              <w:rPr>
                <w:rStyle w:val="Hyperlink"/>
                <w:noProof/>
                <w:spacing w:val="-5"/>
              </w:rPr>
              <w:t xml:space="preserve"> </w:t>
            </w:r>
            <w:r w:rsidRPr="00814327">
              <w:rPr>
                <w:rStyle w:val="Hyperlink"/>
                <w:noProof/>
              </w:rPr>
              <w:t>and</w:t>
            </w:r>
            <w:r w:rsidRPr="00814327">
              <w:rPr>
                <w:rStyle w:val="Hyperlink"/>
                <w:noProof/>
                <w:spacing w:val="-5"/>
              </w:rPr>
              <w:t xml:space="preserve"> </w:t>
            </w:r>
            <w:r w:rsidRPr="00814327">
              <w:rPr>
                <w:rStyle w:val="Hyperlink"/>
                <w:noProof/>
              </w:rPr>
              <w:t>Conditions</w:t>
            </w:r>
            <w:r w:rsidRPr="00814327">
              <w:rPr>
                <w:rStyle w:val="Hyperlink"/>
                <w:noProof/>
                <w:spacing w:val="-6"/>
              </w:rPr>
              <w:t xml:space="preserve"> </w:t>
            </w:r>
            <w:r w:rsidRPr="00814327">
              <w:rPr>
                <w:rStyle w:val="Hyperlink"/>
                <w:noProof/>
              </w:rPr>
              <w:t>of</w:t>
            </w:r>
            <w:r w:rsidRPr="00814327">
              <w:rPr>
                <w:rStyle w:val="Hyperlink"/>
                <w:noProof/>
                <w:spacing w:val="-4"/>
              </w:rPr>
              <w:t xml:space="preserve"> </w:t>
            </w:r>
            <w:r w:rsidRPr="00814327">
              <w:rPr>
                <w:rStyle w:val="Hyperlink"/>
                <w:noProof/>
              </w:rPr>
              <w:t>this</w:t>
            </w:r>
            <w:r w:rsidRPr="00814327">
              <w:rPr>
                <w:rStyle w:val="Hyperlink"/>
                <w:noProof/>
                <w:spacing w:val="-6"/>
              </w:rPr>
              <w:t xml:space="preserve"> </w:t>
            </w:r>
            <w:r w:rsidRPr="00814327">
              <w:rPr>
                <w:rStyle w:val="Hyperlink"/>
                <w:noProof/>
                <w:spacing w:val="-5"/>
              </w:rPr>
              <w:t>RFI</w:t>
            </w:r>
            <w:r>
              <w:rPr>
                <w:noProof/>
                <w:webHidden/>
              </w:rPr>
              <w:tab/>
            </w:r>
            <w:r>
              <w:rPr>
                <w:noProof/>
                <w:webHidden/>
              </w:rPr>
              <w:fldChar w:fldCharType="begin"/>
            </w:r>
            <w:r>
              <w:rPr>
                <w:noProof/>
                <w:webHidden/>
              </w:rPr>
              <w:instrText xml:space="preserve"> PAGEREF _Toc198207438 \h </w:instrText>
            </w:r>
            <w:r>
              <w:rPr>
                <w:noProof/>
                <w:webHidden/>
              </w:rPr>
            </w:r>
            <w:r>
              <w:rPr>
                <w:noProof/>
                <w:webHidden/>
              </w:rPr>
              <w:fldChar w:fldCharType="separate"/>
            </w:r>
            <w:r>
              <w:rPr>
                <w:noProof/>
                <w:webHidden/>
              </w:rPr>
              <w:t>6</w:t>
            </w:r>
            <w:r>
              <w:rPr>
                <w:noProof/>
                <w:webHidden/>
              </w:rPr>
              <w:fldChar w:fldCharType="end"/>
            </w:r>
          </w:hyperlink>
        </w:p>
        <w:p w14:paraId="2CB87510" w14:textId="5154C188" w:rsidR="001D5567" w:rsidRPr="00036E7E" w:rsidRDefault="001D5567">
          <w:r w:rsidRPr="0008795C">
            <w:rPr>
              <w:b/>
              <w:bCs/>
            </w:rPr>
            <w:fldChar w:fldCharType="end"/>
          </w:r>
        </w:p>
      </w:sdtContent>
    </w:sdt>
    <w:p w14:paraId="7C24D88C" w14:textId="77777777" w:rsidR="00D97B4B" w:rsidRPr="00036E7E" w:rsidRDefault="00D97B4B">
      <w:pPr>
        <w:pStyle w:val="TOC2"/>
        <w:sectPr w:rsidR="00D97B4B" w:rsidRPr="00036E7E" w:rsidSect="0008795C">
          <w:pgSz w:w="11910" w:h="16820"/>
          <w:pgMar w:top="580" w:right="570" w:bottom="280" w:left="283" w:header="720" w:footer="720" w:gutter="0"/>
          <w:cols w:space="720"/>
        </w:sectPr>
      </w:pPr>
    </w:p>
    <w:p w14:paraId="7C24D88D" w14:textId="77777777" w:rsidR="00D97B4B" w:rsidRPr="00036E7E" w:rsidRDefault="00B2412E">
      <w:pPr>
        <w:pStyle w:val="Heading1"/>
        <w:numPr>
          <w:ilvl w:val="0"/>
          <w:numId w:val="7"/>
        </w:numPr>
        <w:tabs>
          <w:tab w:val="left" w:pos="962"/>
        </w:tabs>
        <w:ind w:left="962" w:hanging="566"/>
      </w:pPr>
      <w:bookmarkStart w:id="0" w:name="_Toc198207426"/>
      <w:r w:rsidRPr="00036E7E">
        <w:rPr>
          <w:color w:val="1C533C"/>
          <w:spacing w:val="-2"/>
        </w:rPr>
        <w:lastRenderedPageBreak/>
        <w:t>Introduction</w:t>
      </w:r>
      <w:bookmarkEnd w:id="0"/>
    </w:p>
    <w:p w14:paraId="7C24D88F" w14:textId="1782A638" w:rsidR="00D97B4B" w:rsidRPr="00036E7E" w:rsidRDefault="00CF764C" w:rsidP="00CF764C">
      <w:pPr>
        <w:pStyle w:val="BodyText"/>
        <w:spacing w:before="72"/>
        <w:ind w:left="0"/>
      </w:pPr>
      <w:r w:rsidRPr="00B74451">
        <w:rPr>
          <w:noProof/>
        </w:rPr>
        <mc:AlternateContent>
          <mc:Choice Requires="wps">
            <w:drawing>
              <wp:anchor distT="0" distB="0" distL="0" distR="0" simplePos="0" relativeHeight="251655168" behindDoc="1" locked="0" layoutInCell="1" allowOverlap="1" wp14:anchorId="7C24D924" wp14:editId="2DFE4F20">
                <wp:simplePos x="0" y="0"/>
                <wp:positionH relativeFrom="page">
                  <wp:posOffset>1694942</wp:posOffset>
                </wp:positionH>
                <wp:positionV relativeFrom="paragraph">
                  <wp:posOffset>207179</wp:posOffset>
                </wp:positionV>
                <wp:extent cx="544957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6350"/>
                        </a:xfrm>
                        <a:custGeom>
                          <a:avLst/>
                          <a:gdLst/>
                          <a:ahLst/>
                          <a:cxnLst/>
                          <a:rect l="l" t="t" r="r" b="b"/>
                          <a:pathLst>
                            <a:path w="5449570" h="6350">
                              <a:moveTo>
                                <a:pt x="5449570" y="0"/>
                              </a:moveTo>
                              <a:lnTo>
                                <a:pt x="0" y="0"/>
                              </a:lnTo>
                              <a:lnTo>
                                <a:pt x="0" y="6096"/>
                              </a:lnTo>
                              <a:lnTo>
                                <a:pt x="5449570" y="6096"/>
                              </a:lnTo>
                              <a:lnTo>
                                <a:pt x="5449570" y="0"/>
                              </a:lnTo>
                              <a:close/>
                            </a:path>
                          </a:pathLst>
                        </a:custGeom>
                        <a:solidFill>
                          <a:srgbClr val="FF7C1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FB1CC" id="Graphic 11" o:spid="_x0000_s1026" style="position:absolute;margin-left:133.45pt;margin-top:16.3pt;width:429.1pt;height:.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449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" path="m5449570,l,,,6096r5449570,l5449570,xe" fillcolor="#ff7c1f" stroked="f">
                <v:path arrowok="t"/>
                <w10:wrap type="topAndBottom" anchorx="page"/>
              </v:shape>
            </w:pict>
          </mc:Fallback>
        </mc:AlternateContent>
      </w:r>
    </w:p>
    <w:p w14:paraId="7C24D890" w14:textId="77777777" w:rsidR="00D97B4B" w:rsidRPr="00036E7E" w:rsidRDefault="00B2412E" w:rsidP="0008795C">
      <w:pPr>
        <w:pStyle w:val="Heading2"/>
        <w:numPr>
          <w:ilvl w:val="1"/>
          <w:numId w:val="7"/>
        </w:numPr>
        <w:ind w:hanging="569"/>
      </w:pPr>
      <w:bookmarkStart w:id="1" w:name="_Toc198207427"/>
      <w:r w:rsidRPr="00036E7E">
        <w:rPr>
          <w:color w:val="FF7C1F"/>
        </w:rPr>
        <w:t>Purpose</w:t>
      </w:r>
      <w:r w:rsidRPr="00036E7E">
        <w:rPr>
          <w:color w:val="FF7C1F"/>
          <w:spacing w:val="-5"/>
        </w:rPr>
        <w:t xml:space="preserve"> </w:t>
      </w:r>
      <w:r w:rsidRPr="00036E7E">
        <w:rPr>
          <w:color w:val="FF7C1F"/>
        </w:rPr>
        <w:t>of</w:t>
      </w:r>
      <w:r w:rsidRPr="00036E7E">
        <w:rPr>
          <w:color w:val="FF7C1F"/>
          <w:spacing w:val="-5"/>
        </w:rPr>
        <w:t xml:space="preserve"> </w:t>
      </w:r>
      <w:r w:rsidRPr="00036E7E">
        <w:rPr>
          <w:color w:val="FF7C1F"/>
        </w:rPr>
        <w:t>this</w:t>
      </w:r>
      <w:r w:rsidRPr="00036E7E">
        <w:rPr>
          <w:color w:val="FF7C1F"/>
          <w:spacing w:val="-8"/>
        </w:rPr>
        <w:t xml:space="preserve"> </w:t>
      </w:r>
      <w:proofErr w:type="spellStart"/>
      <w:r w:rsidRPr="00036E7E">
        <w:rPr>
          <w:color w:val="FF7C1F"/>
          <w:spacing w:val="-5"/>
        </w:rPr>
        <w:t>RFI</w:t>
      </w:r>
      <w:bookmarkEnd w:id="1"/>
      <w:proofErr w:type="spellEnd"/>
    </w:p>
    <w:p w14:paraId="7C24D891" w14:textId="3F640F7D" w:rsidR="00D97B4B" w:rsidRPr="00036E7E" w:rsidRDefault="00B2412E" w:rsidP="00CF764C">
      <w:pPr>
        <w:pStyle w:val="BodyText"/>
        <w:spacing w:before="101" w:line="268" w:lineRule="auto"/>
        <w:ind w:right="502"/>
      </w:pPr>
      <w:r w:rsidRPr="00036E7E">
        <w:t xml:space="preserve">The purpose of this </w:t>
      </w:r>
      <w:proofErr w:type="spellStart"/>
      <w:r w:rsidRPr="00036E7E">
        <w:t>RFI</w:t>
      </w:r>
      <w:proofErr w:type="spellEnd"/>
      <w:r w:rsidRPr="00036E7E">
        <w:t xml:space="preserve"> is to invite </w:t>
      </w:r>
      <w:r w:rsidR="0069451C" w:rsidRPr="00036E7E">
        <w:t>civil engineering</w:t>
      </w:r>
      <w:r w:rsidRPr="00036E7E">
        <w:t xml:space="preserve"> construction companies</w:t>
      </w:r>
      <w:r w:rsidR="0069451C" w:rsidRPr="00036E7E">
        <w:t xml:space="preserve">, material suppliers and supply chain </w:t>
      </w:r>
      <w:r w:rsidR="0028076D">
        <w:t>management companies</w:t>
      </w:r>
      <w:r w:rsidR="0069451C" w:rsidRPr="00036E7E">
        <w:t xml:space="preserve"> </w:t>
      </w:r>
      <w:r w:rsidRPr="00036E7E">
        <w:t>to provide information about their views on the proposal</w:t>
      </w:r>
      <w:r w:rsidRPr="00036E7E">
        <w:rPr>
          <w:spacing w:val="-5"/>
        </w:rPr>
        <w:t xml:space="preserve"> </w:t>
      </w:r>
      <w:r w:rsidRPr="00036E7E">
        <w:t>and</w:t>
      </w:r>
      <w:r w:rsidRPr="00036E7E">
        <w:rPr>
          <w:spacing w:val="-5"/>
        </w:rPr>
        <w:t xml:space="preserve"> </w:t>
      </w:r>
      <w:r w:rsidRPr="00036E7E">
        <w:t>their</w:t>
      </w:r>
      <w:r w:rsidRPr="00036E7E">
        <w:rPr>
          <w:spacing w:val="-1"/>
        </w:rPr>
        <w:t xml:space="preserve"> </w:t>
      </w:r>
      <w:r w:rsidRPr="00036E7E">
        <w:t>level</w:t>
      </w:r>
      <w:r w:rsidRPr="00036E7E">
        <w:rPr>
          <w:spacing w:val="-5"/>
        </w:rPr>
        <w:t xml:space="preserve"> </w:t>
      </w:r>
      <w:r w:rsidRPr="00036E7E">
        <w:t>of</w:t>
      </w:r>
      <w:r w:rsidRPr="00036E7E">
        <w:rPr>
          <w:spacing w:val="-1"/>
        </w:rPr>
        <w:t xml:space="preserve"> </w:t>
      </w:r>
      <w:r w:rsidRPr="00036E7E">
        <w:t>interest,</w:t>
      </w:r>
      <w:r w:rsidRPr="00036E7E">
        <w:rPr>
          <w:spacing w:val="-4"/>
        </w:rPr>
        <w:t xml:space="preserve"> </w:t>
      </w:r>
      <w:r w:rsidRPr="00036E7E">
        <w:t>experience</w:t>
      </w:r>
      <w:r w:rsidRPr="00036E7E">
        <w:rPr>
          <w:spacing w:val="-4"/>
        </w:rPr>
        <w:t xml:space="preserve"> </w:t>
      </w:r>
      <w:r w:rsidRPr="00036E7E">
        <w:t>and</w:t>
      </w:r>
      <w:r w:rsidRPr="00036E7E">
        <w:rPr>
          <w:spacing w:val="-3"/>
        </w:rPr>
        <w:t xml:space="preserve"> </w:t>
      </w:r>
      <w:r w:rsidRPr="00036E7E">
        <w:t>abilities in</w:t>
      </w:r>
      <w:r w:rsidRPr="00036E7E">
        <w:rPr>
          <w:spacing w:val="-4"/>
        </w:rPr>
        <w:t xml:space="preserve"> </w:t>
      </w:r>
      <w:r w:rsidR="0069451C" w:rsidRPr="00036E7E">
        <w:rPr>
          <w:spacing w:val="-4"/>
        </w:rPr>
        <w:t xml:space="preserve">constructing, supplying and delivering proprietary materials, and fabricating off site materials for the construction of </w:t>
      </w:r>
      <w:r w:rsidR="006A2F32" w:rsidRPr="00036E7E">
        <w:rPr>
          <w:spacing w:val="-4"/>
        </w:rPr>
        <w:t xml:space="preserve">a </w:t>
      </w:r>
      <w:r w:rsidR="0069451C" w:rsidRPr="00036E7E">
        <w:rPr>
          <w:spacing w:val="-4"/>
        </w:rPr>
        <w:t>flood management project on Rarotonga</w:t>
      </w:r>
      <w:r w:rsidR="0028076D">
        <w:rPr>
          <w:spacing w:val="-4"/>
        </w:rPr>
        <w:t xml:space="preserve"> (Muri and </w:t>
      </w:r>
      <w:proofErr w:type="spellStart"/>
      <w:r w:rsidR="0028076D">
        <w:rPr>
          <w:spacing w:val="-4"/>
        </w:rPr>
        <w:t>Titikaveka</w:t>
      </w:r>
      <w:proofErr w:type="spellEnd"/>
      <w:r w:rsidR="0028076D">
        <w:rPr>
          <w:spacing w:val="-4"/>
        </w:rPr>
        <w:t>)</w:t>
      </w:r>
      <w:r w:rsidR="0028076D">
        <w:t xml:space="preserve">, and improving the water security in the Pa </w:t>
      </w:r>
      <w:proofErr w:type="spellStart"/>
      <w:r w:rsidR="0028076D">
        <w:t>Enua</w:t>
      </w:r>
      <w:proofErr w:type="spellEnd"/>
      <w:r w:rsidR="0028076D">
        <w:t xml:space="preserve"> (</w:t>
      </w:r>
      <w:r w:rsidR="008620A8">
        <w:t xml:space="preserve">specifically </w:t>
      </w:r>
      <w:r w:rsidR="0028076D">
        <w:t>A</w:t>
      </w:r>
      <w:r w:rsidR="008620A8">
        <w:t xml:space="preserve">itutaki, Atiu, </w:t>
      </w:r>
      <w:proofErr w:type="spellStart"/>
      <w:r w:rsidR="008620A8">
        <w:t>Mitiaro</w:t>
      </w:r>
      <w:proofErr w:type="spellEnd"/>
      <w:r w:rsidR="008620A8">
        <w:t xml:space="preserve"> and </w:t>
      </w:r>
      <w:proofErr w:type="spellStart"/>
      <w:r w:rsidR="008620A8">
        <w:t>Mangaia</w:t>
      </w:r>
      <w:proofErr w:type="spellEnd"/>
      <w:r w:rsidR="008620A8">
        <w:t>)</w:t>
      </w:r>
      <w:r w:rsidR="00C57EA3">
        <w:t>.</w:t>
      </w:r>
    </w:p>
    <w:p w14:paraId="7C24D893" w14:textId="7922AA02" w:rsidR="00D97B4B" w:rsidRPr="00036E7E" w:rsidRDefault="00B2412E" w:rsidP="00CF764C">
      <w:pPr>
        <w:pStyle w:val="BodyText"/>
        <w:spacing w:before="119" w:line="268" w:lineRule="auto"/>
        <w:ind w:right="502"/>
      </w:pPr>
      <w:r w:rsidRPr="00036E7E">
        <w:t>This</w:t>
      </w:r>
      <w:r w:rsidRPr="00036E7E">
        <w:rPr>
          <w:spacing w:val="-2"/>
        </w:rPr>
        <w:t xml:space="preserve"> </w:t>
      </w:r>
      <w:proofErr w:type="spellStart"/>
      <w:r w:rsidRPr="00036E7E">
        <w:t>RFI</w:t>
      </w:r>
      <w:proofErr w:type="spellEnd"/>
      <w:r w:rsidRPr="00036E7E">
        <w:rPr>
          <w:spacing w:val="-1"/>
        </w:rPr>
        <w:t xml:space="preserve"> </w:t>
      </w:r>
      <w:r w:rsidRPr="00036E7E">
        <w:t>is</w:t>
      </w:r>
      <w:r w:rsidRPr="00036E7E">
        <w:rPr>
          <w:spacing w:val="-2"/>
        </w:rPr>
        <w:t xml:space="preserve"> </w:t>
      </w:r>
      <w:r w:rsidRPr="00036E7E">
        <w:t>a</w:t>
      </w:r>
      <w:r w:rsidRPr="00036E7E">
        <w:rPr>
          <w:spacing w:val="-4"/>
        </w:rPr>
        <w:t xml:space="preserve"> </w:t>
      </w:r>
      <w:r w:rsidRPr="00036E7E">
        <w:t>tool for</w:t>
      </w:r>
      <w:r w:rsidRPr="00036E7E">
        <w:rPr>
          <w:spacing w:val="-3"/>
        </w:rPr>
        <w:t xml:space="preserve"> </w:t>
      </w:r>
      <w:r w:rsidR="00FB002E" w:rsidRPr="00036E7E">
        <w:rPr>
          <w:spacing w:val="-3"/>
        </w:rPr>
        <w:t xml:space="preserve">Ministry of Finance and Economic Management (MFEM) and Infrastructure Cook Islands (ICI) </w:t>
      </w:r>
      <w:r w:rsidRPr="00036E7E">
        <w:t>and</w:t>
      </w:r>
      <w:r w:rsidRPr="00036E7E">
        <w:rPr>
          <w:spacing w:val="-4"/>
        </w:rPr>
        <w:t xml:space="preserve"> </w:t>
      </w:r>
      <w:r w:rsidRPr="00036E7E">
        <w:t>its</w:t>
      </w:r>
      <w:r w:rsidRPr="00036E7E">
        <w:rPr>
          <w:spacing w:val="-2"/>
        </w:rPr>
        <w:t xml:space="preserve"> </w:t>
      </w:r>
      <w:r w:rsidRPr="00036E7E">
        <w:t>stakeholders to</w:t>
      </w:r>
      <w:r w:rsidRPr="00036E7E">
        <w:rPr>
          <w:spacing w:val="-3"/>
        </w:rPr>
        <w:t xml:space="preserve"> </w:t>
      </w:r>
      <w:r w:rsidRPr="00036E7E">
        <w:t>gauge</w:t>
      </w:r>
      <w:r w:rsidRPr="00036E7E">
        <w:rPr>
          <w:spacing w:val="-2"/>
        </w:rPr>
        <w:t xml:space="preserve"> </w:t>
      </w:r>
      <w:r w:rsidRPr="00036E7E">
        <w:t>the</w:t>
      </w:r>
      <w:r w:rsidRPr="00036E7E">
        <w:rPr>
          <w:spacing w:val="-1"/>
        </w:rPr>
        <w:t xml:space="preserve"> </w:t>
      </w:r>
      <w:r w:rsidRPr="00036E7E">
        <w:t>level</w:t>
      </w:r>
      <w:r w:rsidRPr="00036E7E">
        <w:rPr>
          <w:spacing w:val="-4"/>
        </w:rPr>
        <w:t xml:space="preserve"> </w:t>
      </w:r>
      <w:r w:rsidRPr="00036E7E">
        <w:t>of</w:t>
      </w:r>
      <w:r w:rsidRPr="00036E7E">
        <w:rPr>
          <w:spacing w:val="-2"/>
        </w:rPr>
        <w:t xml:space="preserve"> </w:t>
      </w:r>
      <w:r w:rsidRPr="00036E7E">
        <w:t>interest and</w:t>
      </w:r>
      <w:r w:rsidRPr="00036E7E">
        <w:rPr>
          <w:spacing w:val="-3"/>
        </w:rPr>
        <w:t xml:space="preserve"> </w:t>
      </w:r>
      <w:r w:rsidRPr="00036E7E">
        <w:t>capacity</w:t>
      </w:r>
      <w:r w:rsidRPr="00036E7E">
        <w:rPr>
          <w:spacing w:val="-1"/>
        </w:rPr>
        <w:t xml:space="preserve"> </w:t>
      </w:r>
      <w:r w:rsidRPr="00036E7E">
        <w:t>from the</w:t>
      </w:r>
      <w:r w:rsidRPr="00036E7E">
        <w:rPr>
          <w:spacing w:val="-3"/>
        </w:rPr>
        <w:t xml:space="preserve"> </w:t>
      </w:r>
      <w:r w:rsidRPr="00036E7E">
        <w:t>supplier</w:t>
      </w:r>
      <w:r w:rsidRPr="00036E7E">
        <w:rPr>
          <w:spacing w:val="-2"/>
        </w:rPr>
        <w:t xml:space="preserve"> </w:t>
      </w:r>
      <w:r w:rsidRPr="00036E7E">
        <w:t>market,</w:t>
      </w:r>
      <w:r w:rsidRPr="00036E7E">
        <w:rPr>
          <w:spacing w:val="-2"/>
        </w:rPr>
        <w:t xml:space="preserve"> </w:t>
      </w:r>
      <w:r w:rsidRPr="00036E7E">
        <w:t>to</w:t>
      </w:r>
      <w:r w:rsidRPr="00036E7E">
        <w:rPr>
          <w:spacing w:val="-2"/>
        </w:rPr>
        <w:t xml:space="preserve"> </w:t>
      </w:r>
      <w:r w:rsidRPr="00036E7E">
        <w:t>consider</w:t>
      </w:r>
      <w:r w:rsidRPr="00036E7E">
        <w:rPr>
          <w:spacing w:val="-1"/>
        </w:rPr>
        <w:t xml:space="preserve"> </w:t>
      </w:r>
      <w:r w:rsidRPr="00036E7E">
        <w:t>views on</w:t>
      </w:r>
      <w:r w:rsidRPr="00036E7E">
        <w:rPr>
          <w:spacing w:val="-3"/>
        </w:rPr>
        <w:t xml:space="preserve"> </w:t>
      </w:r>
      <w:r w:rsidR="00FB002E" w:rsidRPr="00036E7E">
        <w:rPr>
          <w:spacing w:val="-3"/>
        </w:rPr>
        <w:t>how to deliver the extent of the flood management works</w:t>
      </w:r>
      <w:r w:rsidR="008620A8">
        <w:rPr>
          <w:spacing w:val="-3"/>
        </w:rPr>
        <w:t xml:space="preserve"> and water security works</w:t>
      </w:r>
      <w:r w:rsidR="00FB002E" w:rsidRPr="00036E7E">
        <w:rPr>
          <w:spacing w:val="-3"/>
        </w:rPr>
        <w:t xml:space="preserve">, </w:t>
      </w:r>
      <w:r w:rsidRPr="00036E7E">
        <w:t>receive feedback on the proposed timing and programme of the work and identify risks and opportunities</w:t>
      </w:r>
      <w:r w:rsidR="00FB002E" w:rsidRPr="00036E7E">
        <w:t xml:space="preserve"> to improve delivery of the </w:t>
      </w:r>
      <w:r w:rsidR="006A2F32" w:rsidRPr="00036E7E">
        <w:t>project</w:t>
      </w:r>
      <w:r w:rsidR="0028076D">
        <w:t>s</w:t>
      </w:r>
      <w:r w:rsidR="006A2F32" w:rsidRPr="00036E7E">
        <w:t xml:space="preserve"> </w:t>
      </w:r>
      <w:r w:rsidR="00FB002E" w:rsidRPr="00036E7E">
        <w:t>for all parties</w:t>
      </w:r>
      <w:r w:rsidRPr="00036E7E">
        <w:t>.</w:t>
      </w:r>
    </w:p>
    <w:p w14:paraId="7C24D894" w14:textId="41E10856" w:rsidR="00D97B4B" w:rsidRPr="00036E7E" w:rsidRDefault="00B2412E" w:rsidP="00CF764C">
      <w:pPr>
        <w:pStyle w:val="BodyText"/>
        <w:spacing w:before="122" w:line="268" w:lineRule="auto"/>
        <w:ind w:right="403"/>
      </w:pPr>
      <w:r w:rsidRPr="00036E7E">
        <w:t xml:space="preserve">This </w:t>
      </w:r>
      <w:proofErr w:type="spellStart"/>
      <w:r w:rsidRPr="00036E7E">
        <w:t>RFI</w:t>
      </w:r>
      <w:proofErr w:type="spellEnd"/>
      <w:r w:rsidRPr="00036E7E">
        <w:t xml:space="preserve"> will not be used to select or shortlist suppliers.</w:t>
      </w:r>
      <w:r w:rsidRPr="00036E7E">
        <w:rPr>
          <w:spacing w:val="40"/>
        </w:rPr>
        <w:t xml:space="preserve"> </w:t>
      </w:r>
      <w:r w:rsidRPr="00036E7E">
        <w:t xml:space="preserve">It will help inform </w:t>
      </w:r>
      <w:r w:rsidR="00FB002E" w:rsidRPr="00036E7E">
        <w:t>MFEM and ICI a</w:t>
      </w:r>
      <w:r w:rsidRPr="00036E7E">
        <w:t>nd its stakeholders</w:t>
      </w:r>
      <w:r w:rsidRPr="00036E7E">
        <w:rPr>
          <w:spacing w:val="-4"/>
        </w:rPr>
        <w:t xml:space="preserve"> </w:t>
      </w:r>
      <w:r w:rsidRPr="00036E7E">
        <w:t>on</w:t>
      </w:r>
      <w:r w:rsidRPr="00036E7E">
        <w:rPr>
          <w:spacing w:val="-3"/>
        </w:rPr>
        <w:t xml:space="preserve"> </w:t>
      </w:r>
      <w:r w:rsidRPr="00036E7E">
        <w:t>the</w:t>
      </w:r>
      <w:r w:rsidRPr="00036E7E">
        <w:rPr>
          <w:spacing w:val="-3"/>
        </w:rPr>
        <w:t xml:space="preserve"> </w:t>
      </w:r>
      <w:r w:rsidRPr="00036E7E">
        <w:t>development</w:t>
      </w:r>
      <w:r w:rsidRPr="00036E7E">
        <w:rPr>
          <w:spacing w:val="-5"/>
        </w:rPr>
        <w:t xml:space="preserve"> </w:t>
      </w:r>
      <w:r w:rsidRPr="00036E7E">
        <w:t>of</w:t>
      </w:r>
      <w:r w:rsidRPr="00036E7E">
        <w:rPr>
          <w:spacing w:val="-3"/>
        </w:rPr>
        <w:t xml:space="preserve"> </w:t>
      </w:r>
      <w:r w:rsidRPr="00036E7E">
        <w:t>the final</w:t>
      </w:r>
      <w:r w:rsidRPr="00036E7E">
        <w:rPr>
          <w:spacing w:val="-4"/>
        </w:rPr>
        <w:t xml:space="preserve"> </w:t>
      </w:r>
      <w:r w:rsidRPr="00036E7E">
        <w:t>delivery model</w:t>
      </w:r>
      <w:r w:rsidR="008620A8">
        <w:t>s</w:t>
      </w:r>
      <w:r w:rsidRPr="00036E7E">
        <w:t>,</w:t>
      </w:r>
      <w:r w:rsidRPr="00036E7E">
        <w:rPr>
          <w:spacing w:val="-3"/>
        </w:rPr>
        <w:t xml:space="preserve"> </w:t>
      </w:r>
      <w:r w:rsidRPr="00036E7E">
        <w:t>programme</w:t>
      </w:r>
      <w:r w:rsidRPr="00036E7E">
        <w:rPr>
          <w:spacing w:val="-3"/>
        </w:rPr>
        <w:t xml:space="preserve"> </w:t>
      </w:r>
      <w:r w:rsidRPr="00036E7E">
        <w:t>and</w:t>
      </w:r>
      <w:r w:rsidRPr="00036E7E">
        <w:rPr>
          <w:spacing w:val="-5"/>
        </w:rPr>
        <w:t xml:space="preserve"> </w:t>
      </w:r>
      <w:r w:rsidRPr="00036E7E">
        <w:t>specifications</w:t>
      </w:r>
      <w:r w:rsidRPr="00036E7E">
        <w:rPr>
          <w:spacing w:val="-4"/>
        </w:rPr>
        <w:t xml:space="preserve"> </w:t>
      </w:r>
      <w:r w:rsidRPr="00036E7E">
        <w:t xml:space="preserve">to then prepare a </w:t>
      </w:r>
      <w:proofErr w:type="gramStart"/>
      <w:r w:rsidRPr="00036E7E">
        <w:t>request</w:t>
      </w:r>
      <w:r w:rsidR="008620A8">
        <w:t>s</w:t>
      </w:r>
      <w:proofErr w:type="gramEnd"/>
      <w:r w:rsidRPr="00036E7E">
        <w:t xml:space="preserve"> for tenders from the supplier market.</w:t>
      </w:r>
    </w:p>
    <w:p w14:paraId="7C24D895" w14:textId="54CE0693" w:rsidR="00D97B4B" w:rsidRPr="00036E7E" w:rsidRDefault="00B2412E" w:rsidP="00CF764C">
      <w:pPr>
        <w:pStyle w:val="BodyText"/>
        <w:spacing w:before="122" w:line="268" w:lineRule="auto"/>
        <w:ind w:right="502"/>
      </w:pPr>
      <w:r w:rsidRPr="00036E7E">
        <w:t>Participation</w:t>
      </w:r>
      <w:r w:rsidRPr="00036E7E">
        <w:rPr>
          <w:spacing w:val="-3"/>
        </w:rPr>
        <w:t xml:space="preserve"> </w:t>
      </w:r>
      <w:r w:rsidRPr="00036E7E">
        <w:t>in</w:t>
      </w:r>
      <w:r w:rsidRPr="00036E7E">
        <w:rPr>
          <w:spacing w:val="-4"/>
        </w:rPr>
        <w:t xml:space="preserve"> </w:t>
      </w:r>
      <w:r w:rsidRPr="00036E7E">
        <w:t>this</w:t>
      </w:r>
      <w:r w:rsidRPr="00036E7E">
        <w:rPr>
          <w:spacing w:val="-3"/>
        </w:rPr>
        <w:t xml:space="preserve"> </w:t>
      </w:r>
      <w:proofErr w:type="spellStart"/>
      <w:r w:rsidRPr="00036E7E">
        <w:t>RFI</w:t>
      </w:r>
      <w:proofErr w:type="spellEnd"/>
      <w:r w:rsidRPr="00036E7E">
        <w:rPr>
          <w:spacing w:val="-4"/>
        </w:rPr>
        <w:t xml:space="preserve"> </w:t>
      </w:r>
      <w:r w:rsidRPr="00036E7E">
        <w:t>process</w:t>
      </w:r>
      <w:r w:rsidRPr="00036E7E">
        <w:rPr>
          <w:spacing w:val="-3"/>
        </w:rPr>
        <w:t xml:space="preserve"> </w:t>
      </w:r>
      <w:r w:rsidRPr="00036E7E">
        <w:t>will aid</w:t>
      </w:r>
      <w:r w:rsidRPr="00036E7E">
        <w:rPr>
          <w:spacing w:val="-4"/>
        </w:rPr>
        <w:t xml:space="preserve"> </w:t>
      </w:r>
      <w:r w:rsidRPr="00036E7E">
        <w:t>potential</w:t>
      </w:r>
      <w:r w:rsidRPr="00036E7E">
        <w:rPr>
          <w:spacing w:val="-4"/>
        </w:rPr>
        <w:t xml:space="preserve"> </w:t>
      </w:r>
      <w:r w:rsidRPr="00036E7E">
        <w:t>suppliers</w:t>
      </w:r>
      <w:r w:rsidRPr="00036E7E">
        <w:rPr>
          <w:spacing w:val="-2"/>
        </w:rPr>
        <w:t xml:space="preserve"> </w:t>
      </w:r>
      <w:r w:rsidRPr="00036E7E">
        <w:t>with</w:t>
      </w:r>
      <w:r w:rsidRPr="00036E7E">
        <w:rPr>
          <w:spacing w:val="-3"/>
        </w:rPr>
        <w:t xml:space="preserve"> </w:t>
      </w:r>
      <w:r w:rsidRPr="00036E7E">
        <w:t>an</w:t>
      </w:r>
      <w:r w:rsidRPr="00036E7E">
        <w:rPr>
          <w:spacing w:val="-4"/>
        </w:rPr>
        <w:t xml:space="preserve"> </w:t>
      </w:r>
      <w:r w:rsidRPr="00036E7E">
        <w:t>appreciation</w:t>
      </w:r>
      <w:r w:rsidRPr="00036E7E">
        <w:rPr>
          <w:spacing w:val="-3"/>
        </w:rPr>
        <w:t xml:space="preserve"> </w:t>
      </w:r>
      <w:r w:rsidRPr="00036E7E">
        <w:t>of the</w:t>
      </w:r>
      <w:r w:rsidRPr="00036E7E">
        <w:rPr>
          <w:spacing w:val="-4"/>
        </w:rPr>
        <w:t xml:space="preserve"> </w:t>
      </w:r>
      <w:r w:rsidRPr="00036E7E">
        <w:t xml:space="preserve">scope, scale, underlying issues and requirements for </w:t>
      </w:r>
      <w:r w:rsidR="00073C6A" w:rsidRPr="00036E7E">
        <w:t xml:space="preserve">MFEM and ICI </w:t>
      </w:r>
      <w:r w:rsidRPr="00036E7E">
        <w:t>and provide an opportunity to shape the final delivery model to best align the demands and requirements of the project</w:t>
      </w:r>
      <w:r w:rsidR="008620A8">
        <w:t>s</w:t>
      </w:r>
      <w:r w:rsidRPr="00036E7E">
        <w:t xml:space="preserve"> with the capabilities and interests of the supplier market.</w:t>
      </w:r>
    </w:p>
    <w:p w14:paraId="7C24D896" w14:textId="77777777" w:rsidR="00D97B4B" w:rsidRPr="00036E7E" w:rsidRDefault="00B2412E" w:rsidP="00CF764C">
      <w:pPr>
        <w:pStyle w:val="BodyText"/>
        <w:spacing w:before="5"/>
        <w:ind w:left="0"/>
        <w:rPr>
          <w:sz w:val="15"/>
        </w:rPr>
      </w:pPr>
      <w:r w:rsidRPr="00B74451">
        <w:rPr>
          <w:noProof/>
          <w:sz w:val="15"/>
        </w:rPr>
        <mc:AlternateContent>
          <mc:Choice Requires="wps">
            <w:drawing>
              <wp:anchor distT="0" distB="0" distL="0" distR="0" simplePos="0" relativeHeight="251656192" behindDoc="1" locked="0" layoutInCell="1" allowOverlap="1" wp14:anchorId="7C24D926" wp14:editId="7C24D927">
                <wp:simplePos x="0" y="0"/>
                <wp:positionH relativeFrom="page">
                  <wp:posOffset>1694942</wp:posOffset>
                </wp:positionH>
                <wp:positionV relativeFrom="paragraph">
                  <wp:posOffset>128065</wp:posOffset>
                </wp:positionV>
                <wp:extent cx="544957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6350"/>
                        </a:xfrm>
                        <a:custGeom>
                          <a:avLst/>
                          <a:gdLst/>
                          <a:ahLst/>
                          <a:cxnLst/>
                          <a:rect l="l" t="t" r="r" b="b"/>
                          <a:pathLst>
                            <a:path w="5449570" h="6350">
                              <a:moveTo>
                                <a:pt x="5449570" y="0"/>
                              </a:moveTo>
                              <a:lnTo>
                                <a:pt x="0" y="0"/>
                              </a:lnTo>
                              <a:lnTo>
                                <a:pt x="0" y="6096"/>
                              </a:lnTo>
                              <a:lnTo>
                                <a:pt x="5449570" y="6096"/>
                              </a:lnTo>
                              <a:lnTo>
                                <a:pt x="5449570" y="0"/>
                              </a:lnTo>
                              <a:close/>
                            </a:path>
                          </a:pathLst>
                        </a:custGeom>
                        <a:solidFill>
                          <a:srgbClr val="FF7C1F"/>
                        </a:solidFill>
                      </wps:spPr>
                      <wps:bodyPr wrap="square" lIns="0" tIns="0" rIns="0" bIns="0" rtlCol="0">
                        <a:prstTxWarp prst="textNoShape">
                          <a:avLst/>
                        </a:prstTxWarp>
                        <a:noAutofit/>
                      </wps:bodyPr>
                    </wps:wsp>
                  </a:graphicData>
                </a:graphic>
              </wp:anchor>
            </w:drawing>
          </mc:Choice>
          <mc:Fallback>
            <w:pict>
              <v:shape w14:anchorId="57BBBE04" id="Graphic 12" o:spid="_x0000_s1026" style="position:absolute;margin-left:133.45pt;margin-top:10.1pt;width:429.1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449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" path="m5449570,l,,,6096r5449570,l5449570,xe" fillcolor="#ff7c1f" stroked="f">
                <v:path arrowok="t"/>
                <w10:wrap type="topAndBottom" anchorx="page"/>
              </v:shape>
            </w:pict>
          </mc:Fallback>
        </mc:AlternateContent>
      </w:r>
    </w:p>
    <w:p w14:paraId="7C24D897" w14:textId="77777777" w:rsidR="00D97B4B" w:rsidRPr="00036E7E" w:rsidRDefault="00B2412E" w:rsidP="0008795C">
      <w:pPr>
        <w:pStyle w:val="Heading2"/>
        <w:numPr>
          <w:ilvl w:val="1"/>
          <w:numId w:val="7"/>
        </w:numPr>
        <w:ind w:hanging="569"/>
      </w:pPr>
      <w:bookmarkStart w:id="2" w:name="_Toc198207428"/>
      <w:r w:rsidRPr="00036E7E">
        <w:rPr>
          <w:color w:val="FF7C1F"/>
        </w:rPr>
        <w:t>Primary</w:t>
      </w:r>
      <w:r w:rsidRPr="00036E7E">
        <w:rPr>
          <w:color w:val="FF7C1F"/>
          <w:spacing w:val="-7"/>
        </w:rPr>
        <w:t xml:space="preserve"> </w:t>
      </w:r>
      <w:r w:rsidRPr="00036E7E">
        <w:rPr>
          <w:color w:val="FF7C1F"/>
        </w:rPr>
        <w:t>objectives</w:t>
      </w:r>
      <w:r w:rsidRPr="00036E7E">
        <w:rPr>
          <w:color w:val="FF7C1F"/>
          <w:spacing w:val="-9"/>
        </w:rPr>
        <w:t xml:space="preserve"> </w:t>
      </w:r>
      <w:r w:rsidRPr="00036E7E">
        <w:rPr>
          <w:color w:val="FF7C1F"/>
        </w:rPr>
        <w:t>of</w:t>
      </w:r>
      <w:r w:rsidRPr="00036E7E">
        <w:rPr>
          <w:color w:val="FF7C1F"/>
          <w:spacing w:val="-6"/>
        </w:rPr>
        <w:t xml:space="preserve"> </w:t>
      </w:r>
      <w:r w:rsidRPr="00036E7E">
        <w:rPr>
          <w:color w:val="FF7C1F"/>
        </w:rPr>
        <w:t>the</w:t>
      </w:r>
      <w:r w:rsidRPr="00036E7E">
        <w:rPr>
          <w:color w:val="FF7C1F"/>
          <w:spacing w:val="-7"/>
        </w:rPr>
        <w:t xml:space="preserve"> </w:t>
      </w:r>
      <w:r w:rsidRPr="00036E7E">
        <w:rPr>
          <w:color w:val="FF7C1F"/>
          <w:spacing w:val="-2"/>
        </w:rPr>
        <w:t>project</w:t>
      </w:r>
      <w:bookmarkEnd w:id="2"/>
    </w:p>
    <w:p w14:paraId="7EA7FF2A" w14:textId="6071B335" w:rsidR="004E7840" w:rsidRPr="00036E7E" w:rsidRDefault="004E7840" w:rsidP="00CF764C">
      <w:pPr>
        <w:pStyle w:val="BodyText"/>
        <w:spacing w:before="101"/>
      </w:pPr>
      <w:r w:rsidRPr="00036E7E">
        <w:t xml:space="preserve">The primary objectives of the </w:t>
      </w:r>
      <w:r w:rsidR="00036E7E" w:rsidRPr="00036E7E">
        <w:t xml:space="preserve">Muri and </w:t>
      </w:r>
      <w:proofErr w:type="spellStart"/>
      <w:r w:rsidR="00036E7E" w:rsidRPr="00036E7E">
        <w:t>Titikaveka</w:t>
      </w:r>
      <w:proofErr w:type="spellEnd"/>
      <w:r w:rsidR="00036E7E" w:rsidRPr="00036E7E">
        <w:t xml:space="preserve"> </w:t>
      </w:r>
      <w:r w:rsidR="008620A8">
        <w:t>f</w:t>
      </w:r>
      <w:r w:rsidRPr="00036E7E">
        <w:t xml:space="preserve">lood </w:t>
      </w:r>
      <w:r w:rsidR="008620A8">
        <w:t>m</w:t>
      </w:r>
      <w:r w:rsidRPr="00036E7E">
        <w:t xml:space="preserve">anagement </w:t>
      </w:r>
      <w:r w:rsidR="008620A8">
        <w:t>p</w:t>
      </w:r>
      <w:r w:rsidRPr="00036E7E">
        <w:t xml:space="preserve">roject </w:t>
      </w:r>
      <w:r w:rsidR="00036E7E" w:rsidRPr="00036E7E">
        <w:t xml:space="preserve">are </w:t>
      </w:r>
      <w:r w:rsidRPr="00036E7E">
        <w:t>to:</w:t>
      </w:r>
    </w:p>
    <w:p w14:paraId="37A90D37" w14:textId="3FD92CA2" w:rsidR="004E7840" w:rsidRPr="00036E7E" w:rsidRDefault="004E7840" w:rsidP="00CF764C">
      <w:pPr>
        <w:pStyle w:val="ListParagraph"/>
        <w:numPr>
          <w:ilvl w:val="0"/>
          <w:numId w:val="5"/>
        </w:numPr>
        <w:tabs>
          <w:tab w:val="left" w:pos="3135"/>
        </w:tabs>
        <w:spacing w:before="120"/>
        <w:ind w:hanging="360"/>
        <w:rPr>
          <w:sz w:val="20"/>
        </w:rPr>
      </w:pPr>
      <w:r w:rsidRPr="00036E7E">
        <w:rPr>
          <w:sz w:val="20"/>
        </w:rPr>
        <w:t>Improve the quality of water being discharged into the</w:t>
      </w:r>
      <w:r w:rsidR="00036E7E" w:rsidRPr="00036E7E">
        <w:rPr>
          <w:sz w:val="20"/>
        </w:rPr>
        <w:t xml:space="preserve"> </w:t>
      </w:r>
      <w:r w:rsidRPr="00036E7E">
        <w:rPr>
          <w:sz w:val="20"/>
        </w:rPr>
        <w:t xml:space="preserve">lagoon, particularly </w:t>
      </w:r>
      <w:r w:rsidR="00036E7E" w:rsidRPr="00036E7E">
        <w:rPr>
          <w:sz w:val="20"/>
        </w:rPr>
        <w:t>the</w:t>
      </w:r>
      <w:r w:rsidRPr="00036E7E">
        <w:rPr>
          <w:sz w:val="20"/>
        </w:rPr>
        <w:t xml:space="preserve"> Muri</w:t>
      </w:r>
      <w:r w:rsidR="00036E7E" w:rsidRPr="00036E7E">
        <w:rPr>
          <w:sz w:val="20"/>
        </w:rPr>
        <w:t xml:space="preserve"> lagoon.</w:t>
      </w:r>
      <w:r w:rsidRPr="00036E7E">
        <w:rPr>
          <w:sz w:val="20"/>
        </w:rPr>
        <w:t xml:space="preserve"> </w:t>
      </w:r>
    </w:p>
    <w:p w14:paraId="6B6CC9D9" w14:textId="09920B29" w:rsidR="004E7840" w:rsidRPr="00036E7E" w:rsidRDefault="004E7840" w:rsidP="00CF764C">
      <w:pPr>
        <w:pStyle w:val="ListParagraph"/>
        <w:numPr>
          <w:ilvl w:val="0"/>
          <w:numId w:val="5"/>
        </w:numPr>
        <w:tabs>
          <w:tab w:val="left" w:pos="3135"/>
        </w:tabs>
        <w:spacing w:before="120"/>
        <w:ind w:hanging="360"/>
        <w:rPr>
          <w:sz w:val="20"/>
        </w:rPr>
      </w:pPr>
      <w:r w:rsidRPr="00036E7E">
        <w:rPr>
          <w:sz w:val="20"/>
        </w:rPr>
        <w:t xml:space="preserve">Reduce the level of existing flooding experienced in the Muri and </w:t>
      </w:r>
      <w:proofErr w:type="spellStart"/>
      <w:r w:rsidRPr="00036E7E">
        <w:rPr>
          <w:sz w:val="20"/>
        </w:rPr>
        <w:t>Titikaveka</w:t>
      </w:r>
      <w:proofErr w:type="spellEnd"/>
      <w:r w:rsidRPr="00036E7E">
        <w:rPr>
          <w:sz w:val="20"/>
        </w:rPr>
        <w:t xml:space="preserve"> </w:t>
      </w:r>
      <w:r w:rsidR="00036E7E" w:rsidRPr="00036E7E">
        <w:rPr>
          <w:sz w:val="20"/>
        </w:rPr>
        <w:t>catchments.</w:t>
      </w:r>
    </w:p>
    <w:p w14:paraId="478885FD" w14:textId="6B44E1A6" w:rsidR="004E7840" w:rsidRDefault="004E7840" w:rsidP="00CF764C">
      <w:pPr>
        <w:pStyle w:val="ListParagraph"/>
        <w:numPr>
          <w:ilvl w:val="0"/>
          <w:numId w:val="5"/>
        </w:numPr>
        <w:tabs>
          <w:tab w:val="left" w:pos="3135"/>
        </w:tabs>
        <w:spacing w:before="120"/>
        <w:ind w:hanging="360"/>
        <w:rPr>
          <w:sz w:val="20"/>
        </w:rPr>
      </w:pPr>
      <w:r w:rsidRPr="00036E7E">
        <w:rPr>
          <w:sz w:val="20"/>
        </w:rPr>
        <w:t>Increase resilience of the affected areas to climate change and recovery from large storm events</w:t>
      </w:r>
      <w:r w:rsidR="00036E7E" w:rsidRPr="00036E7E">
        <w:rPr>
          <w:sz w:val="20"/>
        </w:rPr>
        <w:t>.</w:t>
      </w:r>
    </w:p>
    <w:p w14:paraId="50DD9BF2" w14:textId="416B1BE3" w:rsidR="008620A8" w:rsidRPr="00036E7E" w:rsidRDefault="008620A8" w:rsidP="00CF764C">
      <w:pPr>
        <w:pStyle w:val="BodyText"/>
        <w:spacing w:before="101"/>
      </w:pPr>
      <w:r w:rsidRPr="00036E7E">
        <w:t xml:space="preserve">The primary objectives of the </w:t>
      </w:r>
      <w:r>
        <w:t xml:space="preserve">Pa </w:t>
      </w:r>
      <w:proofErr w:type="spellStart"/>
      <w:r>
        <w:t>Enua</w:t>
      </w:r>
      <w:proofErr w:type="spellEnd"/>
      <w:r>
        <w:t xml:space="preserve"> water security project </w:t>
      </w:r>
      <w:r w:rsidRPr="00036E7E">
        <w:t>are to:</w:t>
      </w:r>
    </w:p>
    <w:p w14:paraId="5CE056AD" w14:textId="63886295" w:rsidR="008620A8" w:rsidRDefault="008620A8" w:rsidP="00CF764C">
      <w:pPr>
        <w:pStyle w:val="ListParagraph"/>
        <w:numPr>
          <w:ilvl w:val="0"/>
          <w:numId w:val="5"/>
        </w:numPr>
        <w:tabs>
          <w:tab w:val="left" w:pos="3135"/>
        </w:tabs>
        <w:spacing w:before="120"/>
        <w:ind w:hanging="360"/>
        <w:rPr>
          <w:sz w:val="20"/>
        </w:rPr>
      </w:pPr>
      <w:r>
        <w:rPr>
          <w:sz w:val="20"/>
        </w:rPr>
        <w:t xml:space="preserve">Increase the resilience of the Pa </w:t>
      </w:r>
      <w:proofErr w:type="spellStart"/>
      <w:r>
        <w:rPr>
          <w:sz w:val="20"/>
        </w:rPr>
        <w:t>Enua</w:t>
      </w:r>
      <w:proofErr w:type="spellEnd"/>
      <w:r>
        <w:rPr>
          <w:sz w:val="20"/>
        </w:rPr>
        <w:t xml:space="preserve"> to climate change related droughts.</w:t>
      </w:r>
    </w:p>
    <w:p w14:paraId="60B4851A" w14:textId="2EFEF6A6" w:rsidR="008620A8" w:rsidRPr="00036E7E" w:rsidRDefault="006718EE" w:rsidP="00CF764C">
      <w:pPr>
        <w:pStyle w:val="ListParagraph"/>
        <w:numPr>
          <w:ilvl w:val="0"/>
          <w:numId w:val="5"/>
        </w:numPr>
        <w:tabs>
          <w:tab w:val="left" w:pos="3135"/>
        </w:tabs>
        <w:spacing w:before="120"/>
        <w:ind w:hanging="360"/>
        <w:rPr>
          <w:sz w:val="20"/>
        </w:rPr>
      </w:pPr>
      <w:r>
        <w:rPr>
          <w:sz w:val="20"/>
        </w:rPr>
        <w:t xml:space="preserve">Support other efforts to increase resilience of the Pa </w:t>
      </w:r>
      <w:proofErr w:type="spellStart"/>
      <w:r>
        <w:rPr>
          <w:sz w:val="20"/>
        </w:rPr>
        <w:t>Enua</w:t>
      </w:r>
      <w:proofErr w:type="spellEnd"/>
      <w:r w:rsidR="008620A8">
        <w:rPr>
          <w:sz w:val="20"/>
        </w:rPr>
        <w:t>.</w:t>
      </w:r>
    </w:p>
    <w:p w14:paraId="7C24D89E" w14:textId="77777777" w:rsidR="00D97B4B" w:rsidRPr="00036E7E" w:rsidRDefault="00B2412E" w:rsidP="00CF764C">
      <w:pPr>
        <w:pStyle w:val="BodyText"/>
        <w:spacing w:before="10"/>
        <w:ind w:left="0"/>
        <w:rPr>
          <w:sz w:val="15"/>
        </w:rPr>
      </w:pPr>
      <w:r w:rsidRPr="00B74451">
        <w:rPr>
          <w:noProof/>
          <w:sz w:val="15"/>
        </w:rPr>
        <mc:AlternateContent>
          <mc:Choice Requires="wps">
            <w:drawing>
              <wp:anchor distT="0" distB="0" distL="0" distR="0" simplePos="0" relativeHeight="251657216" behindDoc="1" locked="0" layoutInCell="1" allowOverlap="1" wp14:anchorId="7C24D928" wp14:editId="7C24D929">
                <wp:simplePos x="0" y="0"/>
                <wp:positionH relativeFrom="page">
                  <wp:posOffset>1694942</wp:posOffset>
                </wp:positionH>
                <wp:positionV relativeFrom="paragraph">
                  <wp:posOffset>131565</wp:posOffset>
                </wp:positionV>
                <wp:extent cx="544957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6350"/>
                        </a:xfrm>
                        <a:custGeom>
                          <a:avLst/>
                          <a:gdLst/>
                          <a:ahLst/>
                          <a:cxnLst/>
                          <a:rect l="l" t="t" r="r" b="b"/>
                          <a:pathLst>
                            <a:path w="5449570" h="6350">
                              <a:moveTo>
                                <a:pt x="5449570" y="0"/>
                              </a:moveTo>
                              <a:lnTo>
                                <a:pt x="0" y="0"/>
                              </a:lnTo>
                              <a:lnTo>
                                <a:pt x="0" y="6096"/>
                              </a:lnTo>
                              <a:lnTo>
                                <a:pt x="5449570" y="6096"/>
                              </a:lnTo>
                              <a:lnTo>
                                <a:pt x="5449570" y="0"/>
                              </a:lnTo>
                              <a:close/>
                            </a:path>
                          </a:pathLst>
                        </a:custGeom>
                        <a:solidFill>
                          <a:srgbClr val="FF7C1F"/>
                        </a:solidFill>
                      </wps:spPr>
                      <wps:bodyPr wrap="square" lIns="0" tIns="0" rIns="0" bIns="0" rtlCol="0">
                        <a:prstTxWarp prst="textNoShape">
                          <a:avLst/>
                        </a:prstTxWarp>
                        <a:noAutofit/>
                      </wps:bodyPr>
                    </wps:wsp>
                  </a:graphicData>
                </a:graphic>
              </wp:anchor>
            </w:drawing>
          </mc:Choice>
          <mc:Fallback>
            <w:pict>
              <v:shape w14:anchorId="5F1153E7" id="Graphic 13" o:spid="_x0000_s1026" style="position:absolute;margin-left:133.45pt;margin-top:10.35pt;width:429.1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449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" path="m5449570,l,,,6096r5449570,l5449570,xe" fillcolor="#ff7c1f" stroked="f">
                <v:path arrowok="t"/>
                <w10:wrap type="topAndBottom" anchorx="page"/>
              </v:shape>
            </w:pict>
          </mc:Fallback>
        </mc:AlternateContent>
      </w:r>
    </w:p>
    <w:p w14:paraId="7C24D89F" w14:textId="77777777" w:rsidR="00D97B4B" w:rsidRPr="00036E7E" w:rsidRDefault="00B2412E" w:rsidP="0008795C">
      <w:pPr>
        <w:pStyle w:val="Heading2"/>
        <w:numPr>
          <w:ilvl w:val="1"/>
          <w:numId w:val="7"/>
        </w:numPr>
        <w:ind w:hanging="569"/>
      </w:pPr>
      <w:bookmarkStart w:id="3" w:name="_Toc198207429"/>
      <w:r w:rsidRPr="00036E7E">
        <w:rPr>
          <w:color w:val="FF7C1F"/>
        </w:rPr>
        <w:t>Background</w:t>
      </w:r>
      <w:r w:rsidRPr="00036E7E">
        <w:rPr>
          <w:color w:val="FF7C1F"/>
          <w:spacing w:val="-7"/>
        </w:rPr>
        <w:t xml:space="preserve"> </w:t>
      </w:r>
      <w:r w:rsidRPr="00036E7E">
        <w:rPr>
          <w:color w:val="FF7C1F"/>
        </w:rPr>
        <w:t>to</w:t>
      </w:r>
      <w:r w:rsidRPr="00036E7E">
        <w:rPr>
          <w:color w:val="FF7C1F"/>
          <w:spacing w:val="-6"/>
        </w:rPr>
        <w:t xml:space="preserve"> </w:t>
      </w:r>
      <w:r w:rsidRPr="00036E7E">
        <w:rPr>
          <w:color w:val="FF7C1F"/>
        </w:rPr>
        <w:t>the</w:t>
      </w:r>
      <w:r w:rsidRPr="00036E7E">
        <w:rPr>
          <w:color w:val="FF7C1F"/>
          <w:spacing w:val="-7"/>
        </w:rPr>
        <w:t xml:space="preserve"> </w:t>
      </w:r>
      <w:r w:rsidRPr="00036E7E">
        <w:rPr>
          <w:color w:val="FF7C1F"/>
          <w:spacing w:val="-2"/>
        </w:rPr>
        <w:t>project</w:t>
      </w:r>
      <w:bookmarkEnd w:id="3"/>
    </w:p>
    <w:p w14:paraId="7C24D8A0" w14:textId="435EFAC2" w:rsidR="00D97B4B" w:rsidRPr="00036E7E" w:rsidRDefault="004E7840" w:rsidP="0008795C">
      <w:pPr>
        <w:pStyle w:val="ListParagraph"/>
        <w:numPr>
          <w:ilvl w:val="2"/>
          <w:numId w:val="7"/>
        </w:numPr>
        <w:spacing w:before="102"/>
        <w:ind w:left="2981" w:hanging="566"/>
        <w:rPr>
          <w:b/>
          <w:sz w:val="20"/>
        </w:rPr>
      </w:pPr>
      <w:r w:rsidRPr="00036E7E">
        <w:rPr>
          <w:b/>
          <w:sz w:val="20"/>
        </w:rPr>
        <w:t>Increased levels of flooding</w:t>
      </w:r>
    </w:p>
    <w:p w14:paraId="3267F0F0" w14:textId="77777777" w:rsidR="004E7840" w:rsidRPr="00036E7E" w:rsidRDefault="004E7840" w:rsidP="00CF764C">
      <w:pPr>
        <w:pStyle w:val="BodyText"/>
        <w:spacing w:before="122" w:line="268" w:lineRule="auto"/>
        <w:ind w:right="403"/>
      </w:pPr>
      <w:r w:rsidRPr="00036E7E">
        <w:t>Rarotonga is increasingly experiencing environmental challenges associated with climate change, particularly in the form of intensified rainfall events, frequent flooding, and declining lagoon water quality. The island’s tropical climate, coupled with shifting weather patterns, has led to heavier and more prolonged rainfall, overwhelming drainage systems and flash floods that pose risks to residential areas, infrastructure, and agricultural land. These flooding events not only disrupt daily activities but also accelerate soil erosion, further impacting coastal stability and contribute to sedimentation in the lagoon. The influx of runoff carrying nutrients, pollutants, and debris into the lagoon has placed significant pressure on its fragile marine ecosystem, affecting water clarity, coral reef health, and marine biodiversity.</w:t>
      </w:r>
    </w:p>
    <w:p w14:paraId="5892F1AA" w14:textId="77777777" w:rsidR="004E7840" w:rsidRDefault="004E7840" w:rsidP="00CF764C">
      <w:pPr>
        <w:pStyle w:val="BodyText"/>
        <w:spacing w:before="122" w:line="268" w:lineRule="auto"/>
        <w:ind w:right="403"/>
      </w:pPr>
      <w:r w:rsidRPr="00036E7E">
        <w:t xml:space="preserve">The lagoon surrounding Rarotonga serves as a vital economic and cultural resource, supporting livelihoods through fishing, tourism, and recreational activities. However, ongoing pollution from stormwater runoff, wastewater discharge, agriculture and land-based development has led to a decline in water quality, with some areas experiencing algal blooms and reduced biodiversity. As climate change continues to exacerbate extreme weather events, it is imperative to implement proactive and sustainable measures to safeguard Rarotonga’s environment. Initiatives aimed at improving drainage infrastructure, reducing land-based sources of pollution, and strengthening climate adaptation strategies will be essential to building long-term resilience. It can also assist communities to respond and recover to flooding emergencies more quickly and effectively, thereby potentially reducing the overall impact of disasters. Through coordinated efforts and community engagement, enhancing and protecting the island’s natural resources will </w:t>
      </w:r>
      <w:r w:rsidRPr="00036E7E">
        <w:lastRenderedPageBreak/>
        <w:t>ensure a sustainable future for residents and generations to come.</w:t>
      </w:r>
    </w:p>
    <w:p w14:paraId="7C24D8A8" w14:textId="546BAED0" w:rsidR="00D97B4B" w:rsidRPr="00036E7E" w:rsidRDefault="004F6697" w:rsidP="0008795C">
      <w:pPr>
        <w:pStyle w:val="ListParagraph"/>
        <w:numPr>
          <w:ilvl w:val="2"/>
          <w:numId w:val="7"/>
        </w:numPr>
        <w:spacing w:before="121"/>
        <w:ind w:left="2981" w:hanging="566"/>
        <w:rPr>
          <w:b/>
          <w:sz w:val="20"/>
        </w:rPr>
      </w:pPr>
      <w:r>
        <w:rPr>
          <w:b/>
          <w:sz w:val="20"/>
        </w:rPr>
        <w:t xml:space="preserve">Muri and </w:t>
      </w:r>
      <w:proofErr w:type="spellStart"/>
      <w:r>
        <w:rPr>
          <w:b/>
          <w:sz w:val="20"/>
        </w:rPr>
        <w:t>Titkaveka</w:t>
      </w:r>
      <w:proofErr w:type="spellEnd"/>
      <w:r>
        <w:rPr>
          <w:b/>
          <w:sz w:val="20"/>
        </w:rPr>
        <w:t xml:space="preserve"> </w:t>
      </w:r>
      <w:r w:rsidR="004E7840" w:rsidRPr="00036E7E">
        <w:rPr>
          <w:b/>
          <w:sz w:val="20"/>
        </w:rPr>
        <w:t>Flood Management Works</w:t>
      </w:r>
    </w:p>
    <w:p w14:paraId="6737D27F" w14:textId="77777777" w:rsidR="004E7840" w:rsidRPr="00036E7E" w:rsidRDefault="004E7840" w:rsidP="00CF764C">
      <w:pPr>
        <w:pStyle w:val="BodyText"/>
        <w:spacing w:before="122" w:line="268" w:lineRule="auto"/>
        <w:ind w:right="403"/>
      </w:pPr>
      <w:r w:rsidRPr="00036E7E">
        <w:t xml:space="preserve">The Muri and </w:t>
      </w:r>
      <w:proofErr w:type="spellStart"/>
      <w:r w:rsidRPr="00036E7E">
        <w:t>Titikaveka</w:t>
      </w:r>
      <w:proofErr w:type="spellEnd"/>
      <w:r w:rsidRPr="00036E7E">
        <w:t xml:space="preserve"> Flood Management Project focuses on building community and urban resilience to flood risks in the Muri and </w:t>
      </w:r>
      <w:proofErr w:type="spellStart"/>
      <w:r w:rsidRPr="00036E7E">
        <w:t>Titikaveka</w:t>
      </w:r>
      <w:proofErr w:type="spellEnd"/>
      <w:r w:rsidRPr="00036E7E">
        <w:t xml:space="preserve"> catchments, </w:t>
      </w:r>
      <w:proofErr w:type="gramStart"/>
      <w:r w:rsidRPr="00036E7E">
        <w:t>through the use of</w:t>
      </w:r>
      <w:proofErr w:type="gramEnd"/>
      <w:r w:rsidRPr="00036E7E">
        <w:t xml:space="preserve"> nature-based solutions and integrated flood management solutions. The aim is to harmonise flood management techniques with the natural environment.</w:t>
      </w:r>
    </w:p>
    <w:p w14:paraId="63934A3F" w14:textId="77777777" w:rsidR="004E7840" w:rsidRPr="00036E7E" w:rsidRDefault="004E7840" w:rsidP="00CF764C">
      <w:pPr>
        <w:pStyle w:val="BodyText"/>
        <w:spacing w:before="122" w:line="268" w:lineRule="auto"/>
        <w:ind w:right="403"/>
      </w:pPr>
      <w:r w:rsidRPr="00036E7E">
        <w:t xml:space="preserve">The Project intends to implement flood management solutions in and around the lower catchments in the following areas: </w:t>
      </w:r>
    </w:p>
    <w:p w14:paraId="2494333F" w14:textId="77777777" w:rsidR="004E7840" w:rsidRPr="00036E7E" w:rsidRDefault="004E7840" w:rsidP="00CF764C">
      <w:pPr>
        <w:pStyle w:val="ListParagraph"/>
        <w:numPr>
          <w:ilvl w:val="0"/>
          <w:numId w:val="5"/>
        </w:numPr>
        <w:tabs>
          <w:tab w:val="left" w:pos="3134"/>
        </w:tabs>
        <w:spacing w:before="120"/>
        <w:ind w:hanging="360"/>
        <w:rPr>
          <w:sz w:val="20"/>
        </w:rPr>
      </w:pPr>
      <w:r w:rsidRPr="00036E7E">
        <w:rPr>
          <w:b/>
          <w:bCs/>
          <w:sz w:val="20"/>
        </w:rPr>
        <w:t>Muri:</w:t>
      </w:r>
      <w:r w:rsidRPr="00036E7E">
        <w:rPr>
          <w:sz w:val="20"/>
        </w:rPr>
        <w:t xml:space="preserve"> primarily in and around the </w:t>
      </w:r>
      <w:proofErr w:type="spellStart"/>
      <w:r w:rsidRPr="00036E7E">
        <w:rPr>
          <w:sz w:val="20"/>
        </w:rPr>
        <w:t>Parengaru</w:t>
      </w:r>
      <w:proofErr w:type="spellEnd"/>
      <w:r w:rsidRPr="00036E7E">
        <w:rPr>
          <w:sz w:val="20"/>
        </w:rPr>
        <w:t xml:space="preserve">, </w:t>
      </w:r>
      <w:proofErr w:type="spellStart"/>
      <w:r w:rsidRPr="00036E7E">
        <w:rPr>
          <w:sz w:val="20"/>
        </w:rPr>
        <w:t>Aremango</w:t>
      </w:r>
      <w:proofErr w:type="spellEnd"/>
      <w:r w:rsidRPr="00036E7E">
        <w:rPr>
          <w:sz w:val="20"/>
        </w:rPr>
        <w:t xml:space="preserve">, </w:t>
      </w:r>
      <w:proofErr w:type="spellStart"/>
      <w:r w:rsidRPr="00036E7E">
        <w:rPr>
          <w:sz w:val="20"/>
        </w:rPr>
        <w:t>Areiti</w:t>
      </w:r>
      <w:proofErr w:type="spellEnd"/>
      <w:r w:rsidRPr="00036E7E">
        <w:rPr>
          <w:sz w:val="20"/>
        </w:rPr>
        <w:t xml:space="preserve"> and </w:t>
      </w:r>
      <w:proofErr w:type="spellStart"/>
      <w:r w:rsidRPr="00036E7E">
        <w:rPr>
          <w:sz w:val="20"/>
        </w:rPr>
        <w:t>Nukupure</w:t>
      </w:r>
      <w:proofErr w:type="spellEnd"/>
      <w:r w:rsidRPr="00036E7E">
        <w:rPr>
          <w:sz w:val="20"/>
        </w:rPr>
        <w:t xml:space="preserve"> Streams, and associated flow paths and wetland areas. </w:t>
      </w:r>
    </w:p>
    <w:p w14:paraId="647EC1FD" w14:textId="77777777" w:rsidR="004E7840" w:rsidRPr="00036E7E" w:rsidRDefault="004E7840" w:rsidP="00CF764C">
      <w:pPr>
        <w:pStyle w:val="ListParagraph"/>
        <w:numPr>
          <w:ilvl w:val="0"/>
          <w:numId w:val="5"/>
        </w:numPr>
        <w:tabs>
          <w:tab w:val="left" w:pos="3134"/>
        </w:tabs>
        <w:spacing w:before="120"/>
        <w:ind w:hanging="360"/>
        <w:rPr>
          <w:sz w:val="20"/>
        </w:rPr>
      </w:pPr>
      <w:proofErr w:type="spellStart"/>
      <w:r w:rsidRPr="00036E7E">
        <w:rPr>
          <w:b/>
          <w:bCs/>
          <w:sz w:val="20"/>
        </w:rPr>
        <w:t>Titikaveka</w:t>
      </w:r>
      <w:proofErr w:type="spellEnd"/>
      <w:r w:rsidRPr="00036E7E">
        <w:rPr>
          <w:b/>
          <w:bCs/>
          <w:sz w:val="20"/>
        </w:rPr>
        <w:t>:</w:t>
      </w:r>
      <w:r w:rsidRPr="00036E7E">
        <w:rPr>
          <w:sz w:val="20"/>
        </w:rPr>
        <w:t xml:space="preserve"> primarily in and around the </w:t>
      </w:r>
      <w:proofErr w:type="spellStart"/>
      <w:r w:rsidRPr="00036E7E">
        <w:rPr>
          <w:sz w:val="20"/>
        </w:rPr>
        <w:t>Taipara</w:t>
      </w:r>
      <w:proofErr w:type="spellEnd"/>
      <w:r w:rsidRPr="00036E7E">
        <w:rPr>
          <w:sz w:val="20"/>
        </w:rPr>
        <w:t xml:space="preserve">, </w:t>
      </w:r>
      <w:proofErr w:type="spellStart"/>
      <w:r w:rsidRPr="00036E7E">
        <w:rPr>
          <w:sz w:val="20"/>
        </w:rPr>
        <w:t>Totokoitu</w:t>
      </w:r>
      <w:proofErr w:type="spellEnd"/>
      <w:r w:rsidRPr="00036E7E">
        <w:rPr>
          <w:sz w:val="20"/>
        </w:rPr>
        <w:t xml:space="preserve">, Turoa and </w:t>
      </w:r>
      <w:proofErr w:type="spellStart"/>
      <w:r w:rsidRPr="00036E7E">
        <w:rPr>
          <w:sz w:val="20"/>
        </w:rPr>
        <w:t>Akapuao</w:t>
      </w:r>
      <w:proofErr w:type="spellEnd"/>
      <w:r w:rsidRPr="00036E7E">
        <w:rPr>
          <w:sz w:val="20"/>
        </w:rPr>
        <w:t xml:space="preserve"> streams, as well as the </w:t>
      </w:r>
      <w:proofErr w:type="spellStart"/>
      <w:r w:rsidRPr="00036E7E">
        <w:rPr>
          <w:sz w:val="20"/>
        </w:rPr>
        <w:t>Papaaroa</w:t>
      </w:r>
      <w:proofErr w:type="spellEnd"/>
      <w:r w:rsidRPr="00036E7E">
        <w:rPr>
          <w:sz w:val="20"/>
        </w:rPr>
        <w:t xml:space="preserve"> School, Kent Hall and </w:t>
      </w:r>
      <w:proofErr w:type="spellStart"/>
      <w:r w:rsidRPr="00036E7E">
        <w:rPr>
          <w:sz w:val="20"/>
        </w:rPr>
        <w:t>Enua</w:t>
      </w:r>
      <w:proofErr w:type="spellEnd"/>
      <w:r w:rsidRPr="00036E7E">
        <w:rPr>
          <w:sz w:val="20"/>
        </w:rPr>
        <w:t xml:space="preserve"> Manea sub catchments.  </w:t>
      </w:r>
    </w:p>
    <w:p w14:paraId="6DE4F966" w14:textId="5826254D" w:rsidR="004E7840" w:rsidRPr="00036E7E" w:rsidRDefault="004E7840" w:rsidP="00CF764C">
      <w:pPr>
        <w:pStyle w:val="BodyText"/>
        <w:spacing w:before="122" w:line="268" w:lineRule="auto"/>
        <w:ind w:right="403"/>
      </w:pPr>
      <w:r w:rsidRPr="00036E7E">
        <w:t xml:space="preserve">Works </w:t>
      </w:r>
      <w:r w:rsidR="00B60B6B" w:rsidRPr="00036E7E">
        <w:t xml:space="preserve">will likely </w:t>
      </w:r>
      <w:r w:rsidRPr="00036E7E">
        <w:t>include:</w:t>
      </w:r>
    </w:p>
    <w:p w14:paraId="0440ACE1" w14:textId="77777777" w:rsidR="004E7840" w:rsidRPr="00036E7E" w:rsidRDefault="004E7840" w:rsidP="00CF764C">
      <w:pPr>
        <w:pStyle w:val="ListParagraph"/>
        <w:numPr>
          <w:ilvl w:val="0"/>
          <w:numId w:val="3"/>
        </w:numPr>
        <w:tabs>
          <w:tab w:val="left" w:pos="3134"/>
        </w:tabs>
        <w:spacing w:before="121"/>
        <w:ind w:left="3134" w:hanging="359"/>
        <w:rPr>
          <w:sz w:val="20"/>
        </w:rPr>
      </w:pPr>
      <w:r w:rsidRPr="00036E7E">
        <w:rPr>
          <w:sz w:val="20"/>
        </w:rPr>
        <w:t xml:space="preserve">Enhance selected existing natural swamp / wetland areas to allow for controlled storage and treatment of stormwater. </w:t>
      </w:r>
    </w:p>
    <w:p w14:paraId="4034D9BA" w14:textId="77777777" w:rsidR="004E7840" w:rsidRPr="00036E7E" w:rsidRDefault="004E7840" w:rsidP="00CF764C">
      <w:pPr>
        <w:pStyle w:val="ListParagraph"/>
        <w:numPr>
          <w:ilvl w:val="0"/>
          <w:numId w:val="3"/>
        </w:numPr>
        <w:tabs>
          <w:tab w:val="left" w:pos="3134"/>
        </w:tabs>
        <w:spacing w:before="121"/>
        <w:ind w:left="3134" w:hanging="359"/>
        <w:rPr>
          <w:sz w:val="20"/>
        </w:rPr>
      </w:pPr>
      <w:r w:rsidRPr="00036E7E">
        <w:rPr>
          <w:sz w:val="20"/>
        </w:rPr>
        <w:t>General stream rehabilitation, riparian planting, erosion protection and stabilisation at selected watercourses.</w:t>
      </w:r>
    </w:p>
    <w:p w14:paraId="469191EE" w14:textId="77777777" w:rsidR="004E7840" w:rsidRPr="00036E7E" w:rsidRDefault="004E7840" w:rsidP="00CF764C">
      <w:pPr>
        <w:pStyle w:val="ListParagraph"/>
        <w:numPr>
          <w:ilvl w:val="0"/>
          <w:numId w:val="3"/>
        </w:numPr>
        <w:tabs>
          <w:tab w:val="left" w:pos="3134"/>
        </w:tabs>
        <w:spacing w:before="121"/>
        <w:ind w:left="3134" w:hanging="359"/>
        <w:rPr>
          <w:sz w:val="20"/>
        </w:rPr>
      </w:pPr>
      <w:r w:rsidRPr="00036E7E">
        <w:rPr>
          <w:sz w:val="20"/>
        </w:rPr>
        <w:t xml:space="preserve">Replace or upgrade damaged or undersized culverts. </w:t>
      </w:r>
    </w:p>
    <w:p w14:paraId="59983DBD" w14:textId="77777777" w:rsidR="004E7840" w:rsidRPr="00036E7E" w:rsidRDefault="004E7840" w:rsidP="00CF764C">
      <w:pPr>
        <w:pStyle w:val="ListParagraph"/>
        <w:numPr>
          <w:ilvl w:val="0"/>
          <w:numId w:val="3"/>
        </w:numPr>
        <w:tabs>
          <w:tab w:val="left" w:pos="3134"/>
        </w:tabs>
        <w:spacing w:before="121"/>
        <w:ind w:left="3134" w:hanging="359"/>
        <w:rPr>
          <w:sz w:val="20"/>
        </w:rPr>
      </w:pPr>
      <w:r w:rsidRPr="00036E7E">
        <w:rPr>
          <w:sz w:val="20"/>
        </w:rPr>
        <w:t>Debris management features in streams / flow paths.</w:t>
      </w:r>
    </w:p>
    <w:p w14:paraId="4085532D" w14:textId="77777777" w:rsidR="004E7840" w:rsidRPr="00036E7E" w:rsidRDefault="004E7840" w:rsidP="00CF764C">
      <w:pPr>
        <w:pStyle w:val="ListParagraph"/>
        <w:numPr>
          <w:ilvl w:val="0"/>
          <w:numId w:val="3"/>
        </w:numPr>
        <w:tabs>
          <w:tab w:val="left" w:pos="3134"/>
        </w:tabs>
        <w:spacing w:before="121"/>
        <w:ind w:left="3134" w:hanging="359"/>
        <w:rPr>
          <w:sz w:val="20"/>
        </w:rPr>
      </w:pPr>
      <w:r w:rsidRPr="00036E7E">
        <w:rPr>
          <w:sz w:val="20"/>
        </w:rPr>
        <w:t>Maintenance access for stormwater / flood management assets.</w:t>
      </w:r>
    </w:p>
    <w:p w14:paraId="55D4C52E" w14:textId="77777777" w:rsidR="004E7840" w:rsidRPr="00036E7E" w:rsidRDefault="004E7840" w:rsidP="00CF764C">
      <w:pPr>
        <w:pStyle w:val="ListParagraph"/>
        <w:numPr>
          <w:ilvl w:val="0"/>
          <w:numId w:val="3"/>
        </w:numPr>
        <w:tabs>
          <w:tab w:val="left" w:pos="3134"/>
        </w:tabs>
        <w:spacing w:before="121"/>
        <w:ind w:left="3134" w:hanging="359"/>
        <w:rPr>
          <w:sz w:val="20"/>
        </w:rPr>
      </w:pPr>
      <w:r w:rsidRPr="00036E7E">
        <w:rPr>
          <w:sz w:val="20"/>
        </w:rPr>
        <w:t xml:space="preserve">Local road drainage improvements at flood prone areas. </w:t>
      </w:r>
    </w:p>
    <w:p w14:paraId="5E9D5BC3" w14:textId="77777777" w:rsidR="004E7840" w:rsidRDefault="004E7840" w:rsidP="00CF764C">
      <w:pPr>
        <w:pStyle w:val="ListParagraph"/>
        <w:numPr>
          <w:ilvl w:val="0"/>
          <w:numId w:val="3"/>
        </w:numPr>
        <w:tabs>
          <w:tab w:val="left" w:pos="3134"/>
        </w:tabs>
        <w:spacing w:before="121"/>
        <w:ind w:left="3134" w:hanging="359"/>
        <w:rPr>
          <w:sz w:val="20"/>
        </w:rPr>
      </w:pPr>
      <w:r w:rsidRPr="00036E7E">
        <w:rPr>
          <w:sz w:val="20"/>
        </w:rPr>
        <w:t xml:space="preserve">Community / educational features at constructed wetland sites (e.g. boardwalks, information boards etc). </w:t>
      </w:r>
    </w:p>
    <w:p w14:paraId="69955425" w14:textId="36BB7612" w:rsidR="009470FA" w:rsidRPr="00036E7E" w:rsidRDefault="009470FA" w:rsidP="00CF764C">
      <w:pPr>
        <w:pStyle w:val="ListParagraph"/>
        <w:numPr>
          <w:ilvl w:val="0"/>
          <w:numId w:val="3"/>
        </w:numPr>
        <w:tabs>
          <w:tab w:val="left" w:pos="3134"/>
        </w:tabs>
        <w:spacing w:before="121"/>
        <w:ind w:left="3134" w:hanging="359"/>
        <w:rPr>
          <w:sz w:val="20"/>
        </w:rPr>
      </w:pPr>
      <w:r w:rsidRPr="0008795C">
        <w:rPr>
          <w:sz w:val="20"/>
        </w:rPr>
        <w:t xml:space="preserve">Repair / replace failing and/or non-compliant sanitation infrastructure at properties adjacent to the stormwater / flood management project locations.  </w:t>
      </w:r>
    </w:p>
    <w:p w14:paraId="55D630D0" w14:textId="77777777" w:rsidR="004E7840" w:rsidRPr="00036E7E" w:rsidRDefault="004E7840" w:rsidP="00CF764C">
      <w:pPr>
        <w:pStyle w:val="BodyText"/>
        <w:spacing w:before="122" w:line="268" w:lineRule="auto"/>
        <w:ind w:right="403"/>
      </w:pPr>
      <w:r w:rsidRPr="00036E7E">
        <w:t xml:space="preserve">The Asian Development Bank (ADB) is the client organisation for this Project. The Executing Agency is MFEM, and the Implementing Agency is ICI.  </w:t>
      </w:r>
    </w:p>
    <w:p w14:paraId="4B5C4865" w14:textId="7471BDAB" w:rsidR="001D5567" w:rsidRPr="00036E7E" w:rsidRDefault="001D5567" w:rsidP="00CF764C">
      <w:pPr>
        <w:pStyle w:val="BodyText"/>
        <w:spacing w:before="122" w:line="268" w:lineRule="auto"/>
        <w:ind w:right="403"/>
      </w:pPr>
      <w:r w:rsidRPr="00036E7E">
        <w:t>It is estimated that the total Works</w:t>
      </w:r>
      <w:r w:rsidR="00036E7E">
        <w:t xml:space="preserve"> including any supporting professional services contracts</w:t>
      </w:r>
      <w:r w:rsidRPr="00036E7E">
        <w:t xml:space="preserve"> will not exceed </w:t>
      </w:r>
      <w:proofErr w:type="spellStart"/>
      <w:r w:rsidRPr="00036E7E">
        <w:t>USD$9M</w:t>
      </w:r>
      <w:proofErr w:type="spellEnd"/>
      <w:r w:rsidRPr="00036E7E">
        <w:t xml:space="preserve"> (approximately </w:t>
      </w:r>
      <w:proofErr w:type="spellStart"/>
      <w:r w:rsidRPr="00036E7E">
        <w:t>NZD$14.4M</w:t>
      </w:r>
      <w:proofErr w:type="spellEnd"/>
      <w:r w:rsidRPr="00036E7E">
        <w:t>).</w:t>
      </w:r>
      <w:r w:rsidR="00BB56B7" w:rsidRPr="00036E7E">
        <w:t xml:space="preserve">  </w:t>
      </w:r>
    </w:p>
    <w:p w14:paraId="105A7D0F" w14:textId="6CEF5B24" w:rsidR="004F6697" w:rsidRPr="00036E7E" w:rsidRDefault="000C1044" w:rsidP="0008795C">
      <w:pPr>
        <w:pStyle w:val="ListParagraph"/>
        <w:numPr>
          <w:ilvl w:val="2"/>
          <w:numId w:val="7"/>
        </w:numPr>
        <w:spacing w:before="102"/>
        <w:ind w:left="2981" w:hanging="566"/>
        <w:rPr>
          <w:b/>
          <w:sz w:val="20"/>
        </w:rPr>
      </w:pPr>
      <w:r>
        <w:rPr>
          <w:b/>
          <w:sz w:val="20"/>
        </w:rPr>
        <w:t xml:space="preserve">Responding to drought and impacts of climate change on water security </w:t>
      </w:r>
    </w:p>
    <w:p w14:paraId="14A4EC62" w14:textId="4009233B" w:rsidR="000C1044" w:rsidRDefault="000C2903" w:rsidP="00CF764C">
      <w:pPr>
        <w:pStyle w:val="BodyText"/>
        <w:spacing w:before="122" w:line="268" w:lineRule="auto"/>
        <w:ind w:right="403"/>
      </w:pPr>
      <w:r w:rsidRPr="00E13E7B">
        <w:t xml:space="preserve">Water security for daily consumption and agricultural use remains a challenge in the Cook Islands, particularly for Aitutaki and the outer islands (Pa </w:t>
      </w:r>
      <w:proofErr w:type="spellStart"/>
      <w:r w:rsidRPr="00E13E7B">
        <w:t>Enua</w:t>
      </w:r>
      <w:proofErr w:type="spellEnd"/>
      <w:r w:rsidRPr="00E13E7B">
        <w:t xml:space="preserve">). </w:t>
      </w:r>
    </w:p>
    <w:p w14:paraId="7A7C67E9" w14:textId="246F17AA" w:rsidR="004F6697" w:rsidRDefault="000C2903" w:rsidP="00CF764C">
      <w:pPr>
        <w:pStyle w:val="BodyText"/>
        <w:spacing w:before="122" w:line="268" w:lineRule="auto"/>
        <w:ind w:right="403"/>
      </w:pPr>
      <w:r w:rsidRPr="00E13E7B">
        <w:t xml:space="preserve">The anticipated impacts of climate changes further threaten water security, particularly in the Pa </w:t>
      </w:r>
      <w:proofErr w:type="spellStart"/>
      <w:r w:rsidRPr="00E13E7B">
        <w:t>Enua</w:t>
      </w:r>
      <w:proofErr w:type="spellEnd"/>
      <w:r w:rsidRPr="00E13E7B">
        <w:t>.</w:t>
      </w:r>
      <w:r w:rsidR="000C1044">
        <w:t xml:space="preserve"> </w:t>
      </w:r>
      <w:r w:rsidR="000C1044" w:rsidRPr="00E13E7B">
        <w:t xml:space="preserve">The remoteness of the Pa </w:t>
      </w:r>
      <w:proofErr w:type="spellStart"/>
      <w:r w:rsidR="000C1044" w:rsidRPr="00E13E7B">
        <w:t>Enua</w:t>
      </w:r>
      <w:proofErr w:type="spellEnd"/>
      <w:r w:rsidR="000C1044" w:rsidRPr="00E13E7B">
        <w:t xml:space="preserve"> means that reduced rainfall and prolonged drought has the potential to have significant impact on livelihoods, health </w:t>
      </w:r>
      <w:proofErr w:type="gramStart"/>
      <w:r w:rsidR="000C1044" w:rsidRPr="00E13E7B">
        <w:t>and also</w:t>
      </w:r>
      <w:proofErr w:type="gramEnd"/>
      <w:r w:rsidR="000C1044" w:rsidRPr="00E13E7B">
        <w:t xml:space="preserve"> the land and marine eco systems.</w:t>
      </w:r>
    </w:p>
    <w:p w14:paraId="48A045D8" w14:textId="6C41CDB8" w:rsidR="000C2903" w:rsidRDefault="000C2903" w:rsidP="00CF764C">
      <w:pPr>
        <w:pStyle w:val="BodyText"/>
        <w:spacing w:before="122" w:line="268" w:lineRule="auto"/>
        <w:ind w:right="403"/>
      </w:pPr>
      <w:r w:rsidRPr="00E13E7B">
        <w:t>The security of public and private water supply infrastructure is vital, as is security of the various sources of the water supply.</w:t>
      </w:r>
      <w:r w:rsidR="000C1044">
        <w:t xml:space="preserve">  </w:t>
      </w:r>
      <w:r w:rsidRPr="00E13E7B">
        <w:t>While reduced rainfall and prolonged droughts will impact water supply, the potential increase in water demand also needs to be considered.</w:t>
      </w:r>
    </w:p>
    <w:p w14:paraId="1C9652B9" w14:textId="761CDCD1" w:rsidR="000C1044" w:rsidRDefault="000C1044" w:rsidP="00CF764C">
      <w:pPr>
        <w:pStyle w:val="BodyText"/>
        <w:spacing w:before="122" w:line="268" w:lineRule="auto"/>
        <w:ind w:right="403"/>
      </w:pPr>
      <w:r>
        <w:t xml:space="preserve">Though other responses to potential drought conditions will need to be considered, its essential that there is a minimum base level of water storage in the residential properties of the Pa </w:t>
      </w:r>
      <w:proofErr w:type="spellStart"/>
      <w:r>
        <w:t>Enua</w:t>
      </w:r>
      <w:proofErr w:type="spellEnd"/>
      <w:r>
        <w:t xml:space="preserve"> to minimise the regularity of the need to </w:t>
      </w:r>
      <w:proofErr w:type="gramStart"/>
      <w:r>
        <w:t>respond, and</w:t>
      </w:r>
      <w:proofErr w:type="gramEnd"/>
      <w:r>
        <w:t xml:space="preserve"> limit the</w:t>
      </w:r>
      <w:r w:rsidR="00422A3B">
        <w:t xml:space="preserve"> responses to </w:t>
      </w:r>
      <w:r>
        <w:t>extreme situations.</w:t>
      </w:r>
    </w:p>
    <w:p w14:paraId="53A3EBC1" w14:textId="61D48089" w:rsidR="004F6697" w:rsidRPr="00036E7E" w:rsidRDefault="00C57EA3" w:rsidP="0008795C">
      <w:pPr>
        <w:pStyle w:val="ListParagraph"/>
        <w:numPr>
          <w:ilvl w:val="2"/>
          <w:numId w:val="7"/>
        </w:numPr>
        <w:spacing w:before="121"/>
        <w:ind w:left="2981" w:hanging="566"/>
        <w:rPr>
          <w:b/>
          <w:sz w:val="20"/>
        </w:rPr>
      </w:pPr>
      <w:r>
        <w:rPr>
          <w:b/>
          <w:sz w:val="20"/>
        </w:rPr>
        <w:t xml:space="preserve">Pa </w:t>
      </w:r>
      <w:proofErr w:type="spellStart"/>
      <w:r>
        <w:rPr>
          <w:b/>
          <w:sz w:val="20"/>
        </w:rPr>
        <w:t>Enua</w:t>
      </w:r>
      <w:proofErr w:type="spellEnd"/>
      <w:r>
        <w:rPr>
          <w:b/>
          <w:sz w:val="20"/>
        </w:rPr>
        <w:t xml:space="preserve"> Water </w:t>
      </w:r>
      <w:r w:rsidR="004F6697">
        <w:rPr>
          <w:b/>
          <w:sz w:val="20"/>
        </w:rPr>
        <w:t xml:space="preserve">Security </w:t>
      </w:r>
      <w:r>
        <w:rPr>
          <w:b/>
          <w:sz w:val="20"/>
        </w:rPr>
        <w:t>Works</w:t>
      </w:r>
    </w:p>
    <w:p w14:paraId="4B6A822B" w14:textId="11A5030B" w:rsidR="004F6697" w:rsidRDefault="004F6697" w:rsidP="00CF764C">
      <w:pPr>
        <w:pStyle w:val="BodyText"/>
        <w:spacing w:before="122" w:line="268" w:lineRule="auto"/>
        <w:ind w:right="403"/>
      </w:pPr>
      <w:r w:rsidRPr="00036E7E">
        <w:t xml:space="preserve">The </w:t>
      </w:r>
      <w:r>
        <w:t xml:space="preserve">water security project in the Pa </w:t>
      </w:r>
      <w:proofErr w:type="spellStart"/>
      <w:r>
        <w:t>Enua</w:t>
      </w:r>
      <w:proofErr w:type="spellEnd"/>
      <w:r>
        <w:t xml:space="preserve"> will increase the community resilience on the Islands of Aitutaki, Atiu, </w:t>
      </w:r>
      <w:proofErr w:type="spellStart"/>
      <w:r>
        <w:t>Mitiaro</w:t>
      </w:r>
      <w:proofErr w:type="spellEnd"/>
      <w:r>
        <w:t xml:space="preserve"> and </w:t>
      </w:r>
      <w:proofErr w:type="spellStart"/>
      <w:r>
        <w:t>Mangaia</w:t>
      </w:r>
      <w:proofErr w:type="spellEnd"/>
      <w:r>
        <w:t xml:space="preserve"> through the provision of 6,000 litre rain</w:t>
      </w:r>
      <w:r w:rsidR="004B71E7">
        <w:t xml:space="preserve"> </w:t>
      </w:r>
      <w:r>
        <w:t xml:space="preserve">harvesting storage tanks at approximately </w:t>
      </w:r>
      <w:r w:rsidR="004B71E7">
        <w:t>1,000</w:t>
      </w:r>
      <w:r>
        <w:t xml:space="preserve"> dwellings.  The new tanks will augment existing storage </w:t>
      </w:r>
      <w:r w:rsidR="004B71E7">
        <w:t>increasing capacity from 6,000 litre to 12,000 litre at each dwelling.</w:t>
      </w:r>
    </w:p>
    <w:p w14:paraId="0498E809" w14:textId="054E54CD" w:rsidR="00061F3F" w:rsidRDefault="004B71E7" w:rsidP="00CF764C">
      <w:pPr>
        <w:pStyle w:val="BodyText"/>
        <w:spacing w:before="122" w:line="268" w:lineRule="auto"/>
        <w:ind w:right="403"/>
      </w:pPr>
      <w:r>
        <w:t>However, additional to the supply of the tanks</w:t>
      </w:r>
      <w:r w:rsidR="00061F3F">
        <w:t xml:space="preserve"> and where required</w:t>
      </w:r>
      <w:r>
        <w:t xml:space="preserve">, it is anticipated that the installation </w:t>
      </w:r>
      <w:r w:rsidR="00C57EA3">
        <w:t xml:space="preserve">could </w:t>
      </w:r>
      <w:r>
        <w:t xml:space="preserve">also include ancillary components such as tank foundations, roof guttering, pipework </w:t>
      </w:r>
      <w:r w:rsidR="00061F3F">
        <w:t xml:space="preserve">and </w:t>
      </w:r>
      <w:r>
        <w:t>associated fittings</w:t>
      </w:r>
      <w:r w:rsidR="00061F3F">
        <w:t xml:space="preserve">.  </w:t>
      </w:r>
    </w:p>
    <w:p w14:paraId="0D813FB8" w14:textId="787B20CB" w:rsidR="00B41C67" w:rsidRPr="00036E7E" w:rsidRDefault="00B41C67" w:rsidP="00B41C67">
      <w:pPr>
        <w:pStyle w:val="BodyText"/>
        <w:spacing w:before="122" w:line="268" w:lineRule="auto"/>
        <w:ind w:right="403"/>
      </w:pPr>
      <w:r w:rsidRPr="00036E7E">
        <w:t>It is estimated that the total Works</w:t>
      </w:r>
      <w:r>
        <w:t xml:space="preserve"> including any supporting professional services contracts</w:t>
      </w:r>
      <w:r w:rsidRPr="00036E7E">
        <w:t xml:space="preserve"> will not exceed </w:t>
      </w:r>
      <w:proofErr w:type="spellStart"/>
      <w:r w:rsidRPr="00036E7E">
        <w:t>USD$</w:t>
      </w:r>
      <w:r>
        <w:t>3</w:t>
      </w:r>
      <w:r w:rsidRPr="00036E7E">
        <w:t>M</w:t>
      </w:r>
      <w:proofErr w:type="spellEnd"/>
      <w:r w:rsidRPr="00036E7E">
        <w:t xml:space="preserve"> (approximately </w:t>
      </w:r>
      <w:proofErr w:type="spellStart"/>
      <w:r w:rsidRPr="00036E7E">
        <w:t>NZD$</w:t>
      </w:r>
      <w:r>
        <w:t>4.8</w:t>
      </w:r>
      <w:r w:rsidRPr="00036E7E">
        <w:t>M</w:t>
      </w:r>
      <w:proofErr w:type="spellEnd"/>
      <w:r w:rsidRPr="00036E7E">
        <w:t xml:space="preserve">).  </w:t>
      </w:r>
    </w:p>
    <w:p w14:paraId="7C24D8B3" w14:textId="77777777" w:rsidR="00D97B4B" w:rsidRPr="00036E7E" w:rsidRDefault="00B2412E">
      <w:pPr>
        <w:pStyle w:val="Heading1"/>
        <w:numPr>
          <w:ilvl w:val="0"/>
          <w:numId w:val="7"/>
        </w:numPr>
        <w:tabs>
          <w:tab w:val="left" w:pos="962"/>
        </w:tabs>
        <w:ind w:left="962" w:hanging="566"/>
      </w:pPr>
      <w:bookmarkStart w:id="4" w:name="_Toc198207430"/>
      <w:r w:rsidRPr="00036E7E">
        <w:rPr>
          <w:color w:val="1C533C"/>
          <w:spacing w:val="-2"/>
        </w:rPr>
        <w:lastRenderedPageBreak/>
        <w:t>Proposal</w:t>
      </w:r>
      <w:bookmarkEnd w:id="4"/>
    </w:p>
    <w:p w14:paraId="7C24D8B4" w14:textId="77777777" w:rsidR="00D97B4B" w:rsidRPr="00036E7E" w:rsidRDefault="00D97B4B">
      <w:pPr>
        <w:pStyle w:val="BodyText"/>
        <w:ind w:left="0"/>
      </w:pPr>
    </w:p>
    <w:p w14:paraId="7C24D8B5" w14:textId="77777777" w:rsidR="00D97B4B" w:rsidRPr="00036E7E" w:rsidRDefault="00B2412E">
      <w:pPr>
        <w:pStyle w:val="BodyText"/>
        <w:spacing w:before="69"/>
        <w:ind w:left="0"/>
      </w:pPr>
      <w:r w:rsidRPr="00B74451">
        <w:rPr>
          <w:noProof/>
        </w:rPr>
        <mc:AlternateContent>
          <mc:Choice Requires="wps">
            <w:drawing>
              <wp:anchor distT="0" distB="0" distL="0" distR="0" simplePos="0" relativeHeight="251658240" behindDoc="1" locked="0" layoutInCell="1" allowOverlap="1" wp14:anchorId="7C24D92A" wp14:editId="7C24D92B">
                <wp:simplePos x="0" y="0"/>
                <wp:positionH relativeFrom="page">
                  <wp:posOffset>1694942</wp:posOffset>
                </wp:positionH>
                <wp:positionV relativeFrom="paragraph">
                  <wp:posOffset>205655</wp:posOffset>
                </wp:positionV>
                <wp:extent cx="544957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6350"/>
                        </a:xfrm>
                        <a:custGeom>
                          <a:avLst/>
                          <a:gdLst/>
                          <a:ahLst/>
                          <a:cxnLst/>
                          <a:rect l="l" t="t" r="r" b="b"/>
                          <a:pathLst>
                            <a:path w="5449570" h="6350">
                              <a:moveTo>
                                <a:pt x="5449570" y="0"/>
                              </a:moveTo>
                              <a:lnTo>
                                <a:pt x="0" y="0"/>
                              </a:lnTo>
                              <a:lnTo>
                                <a:pt x="0" y="6096"/>
                              </a:lnTo>
                              <a:lnTo>
                                <a:pt x="5449570" y="6096"/>
                              </a:lnTo>
                              <a:lnTo>
                                <a:pt x="5449570" y="0"/>
                              </a:lnTo>
                              <a:close/>
                            </a:path>
                          </a:pathLst>
                        </a:custGeom>
                        <a:solidFill>
                          <a:srgbClr val="FF7C1F"/>
                        </a:solidFill>
                      </wps:spPr>
                      <wps:bodyPr wrap="square" lIns="0" tIns="0" rIns="0" bIns="0" rtlCol="0">
                        <a:prstTxWarp prst="textNoShape">
                          <a:avLst/>
                        </a:prstTxWarp>
                        <a:noAutofit/>
                      </wps:bodyPr>
                    </wps:wsp>
                  </a:graphicData>
                </a:graphic>
              </wp:anchor>
            </w:drawing>
          </mc:Choice>
          <mc:Fallback>
            <w:pict>
              <v:shape w14:anchorId="26D2A674" id="Graphic 14" o:spid="_x0000_s1026" style="position:absolute;margin-left:133.45pt;margin-top:16.2pt;width:429.1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449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" path="m5449570,l,,,6096r5449570,l5449570,xe" fillcolor="#ff7c1f" stroked="f">
                <v:path arrowok="t"/>
                <w10:wrap type="topAndBottom" anchorx="page"/>
              </v:shape>
            </w:pict>
          </mc:Fallback>
        </mc:AlternateContent>
      </w:r>
    </w:p>
    <w:p w14:paraId="7C24D8B6" w14:textId="3F2C4B6B" w:rsidR="00D97B4B" w:rsidRPr="00036E7E" w:rsidRDefault="00B2412E">
      <w:pPr>
        <w:pStyle w:val="Heading2"/>
        <w:numPr>
          <w:ilvl w:val="1"/>
          <w:numId w:val="7"/>
        </w:numPr>
        <w:tabs>
          <w:tab w:val="left" w:pos="2984"/>
        </w:tabs>
        <w:spacing w:before="59"/>
        <w:ind w:right="1092"/>
      </w:pPr>
      <w:bookmarkStart w:id="5" w:name="_Toc198207431"/>
      <w:r w:rsidRPr="00036E7E">
        <w:rPr>
          <w:color w:val="FF7C1F"/>
        </w:rPr>
        <w:t>Proposed</w:t>
      </w:r>
      <w:r w:rsidRPr="00036E7E">
        <w:rPr>
          <w:color w:val="FF7C1F"/>
          <w:spacing w:val="-4"/>
        </w:rPr>
        <w:t xml:space="preserve"> </w:t>
      </w:r>
      <w:r w:rsidRPr="00036E7E">
        <w:rPr>
          <w:color w:val="FF7C1F"/>
        </w:rPr>
        <w:t>Procurement</w:t>
      </w:r>
      <w:r w:rsidRPr="00036E7E">
        <w:rPr>
          <w:color w:val="FF7C1F"/>
          <w:spacing w:val="-6"/>
        </w:rPr>
        <w:t xml:space="preserve"> </w:t>
      </w:r>
      <w:r w:rsidR="00C6417D" w:rsidRPr="00036E7E">
        <w:rPr>
          <w:color w:val="FF7C1F"/>
          <w:spacing w:val="-6"/>
        </w:rPr>
        <w:t>Approach</w:t>
      </w:r>
      <w:bookmarkEnd w:id="5"/>
    </w:p>
    <w:p w14:paraId="3D53CF69" w14:textId="7F976F4B" w:rsidR="00DB2E5D" w:rsidRPr="00036E7E" w:rsidRDefault="00DB2E5D" w:rsidP="00DB2E5D">
      <w:pPr>
        <w:pStyle w:val="ListParagraph"/>
        <w:numPr>
          <w:ilvl w:val="2"/>
          <w:numId w:val="7"/>
        </w:numPr>
        <w:tabs>
          <w:tab w:val="left" w:pos="2981"/>
        </w:tabs>
        <w:spacing w:before="102"/>
        <w:ind w:left="2981" w:hanging="566"/>
        <w:rPr>
          <w:b/>
          <w:sz w:val="20"/>
        </w:rPr>
      </w:pPr>
      <w:r>
        <w:rPr>
          <w:b/>
          <w:sz w:val="20"/>
        </w:rPr>
        <w:t xml:space="preserve">Muri and </w:t>
      </w:r>
      <w:proofErr w:type="spellStart"/>
      <w:r>
        <w:rPr>
          <w:b/>
          <w:sz w:val="20"/>
        </w:rPr>
        <w:t>Titikaveka</w:t>
      </w:r>
      <w:proofErr w:type="spellEnd"/>
      <w:r>
        <w:rPr>
          <w:b/>
          <w:sz w:val="20"/>
        </w:rPr>
        <w:t xml:space="preserve"> Flood Management Works</w:t>
      </w:r>
    </w:p>
    <w:p w14:paraId="107DDFDF" w14:textId="7044FE9B" w:rsidR="004E7840" w:rsidRPr="00036E7E" w:rsidRDefault="00B2412E">
      <w:pPr>
        <w:pStyle w:val="BodyText"/>
        <w:spacing w:before="102" w:line="268" w:lineRule="auto"/>
        <w:ind w:right="502"/>
      </w:pPr>
      <w:r w:rsidRPr="00036E7E">
        <w:t xml:space="preserve">The proposed procurement approach is to </w:t>
      </w:r>
      <w:r w:rsidR="004E7840" w:rsidRPr="00036E7E">
        <w:t xml:space="preserve">split the construction works into </w:t>
      </w:r>
      <w:r w:rsidR="00C6417D" w:rsidRPr="00036E7E">
        <w:t xml:space="preserve">material supply contracts, and </w:t>
      </w:r>
      <w:r w:rsidR="004E7840" w:rsidRPr="00036E7E">
        <w:t xml:space="preserve">several </w:t>
      </w:r>
      <w:r w:rsidR="00C6417D" w:rsidRPr="00036E7E">
        <w:t>construction contract</w:t>
      </w:r>
      <w:r w:rsidR="004E7840" w:rsidRPr="00036E7E">
        <w:t>s, with packages being progressively released</w:t>
      </w:r>
      <w:r w:rsidRPr="00036E7E">
        <w:t xml:space="preserve">. </w:t>
      </w:r>
    </w:p>
    <w:p w14:paraId="15DC9DCD" w14:textId="5C7655C4" w:rsidR="004E7840" w:rsidRPr="00036E7E" w:rsidRDefault="00C6417D">
      <w:pPr>
        <w:pStyle w:val="BodyText"/>
        <w:spacing w:before="102" w:line="268" w:lineRule="auto"/>
        <w:ind w:right="502"/>
      </w:pPr>
      <w:r w:rsidRPr="00036E7E">
        <w:t>We are proposing the following packages</w:t>
      </w:r>
      <w:r w:rsidR="00061F3F">
        <w:t xml:space="preserve"> for the Muri and </w:t>
      </w:r>
      <w:proofErr w:type="spellStart"/>
      <w:r w:rsidR="00061F3F">
        <w:t>Titikaveka</w:t>
      </w:r>
      <w:proofErr w:type="spellEnd"/>
      <w:r w:rsidR="00061F3F">
        <w:t xml:space="preserve"> Flood Management works</w:t>
      </w:r>
      <w:r w:rsidRPr="00036E7E">
        <w:t>:</w:t>
      </w:r>
    </w:p>
    <w:p w14:paraId="4725BE7A" w14:textId="59980E6E" w:rsidR="00C6417D" w:rsidRPr="00036E7E" w:rsidRDefault="00C6417D" w:rsidP="00C6417D">
      <w:pPr>
        <w:pStyle w:val="BodyText"/>
        <w:numPr>
          <w:ilvl w:val="0"/>
          <w:numId w:val="14"/>
        </w:numPr>
        <w:spacing w:before="102" w:line="268" w:lineRule="auto"/>
        <w:ind w:right="502"/>
      </w:pPr>
      <w:r w:rsidRPr="00036E7E">
        <w:t>Local materials supply contract (likely large precast culverts sections)</w:t>
      </w:r>
      <w:r w:rsidR="00036E7E">
        <w:t>.</w:t>
      </w:r>
    </w:p>
    <w:p w14:paraId="706DEB1E" w14:textId="0AA17F8D" w:rsidR="00C6417D" w:rsidRPr="00036E7E" w:rsidRDefault="00C6417D" w:rsidP="00C6417D">
      <w:pPr>
        <w:pStyle w:val="BodyText"/>
        <w:numPr>
          <w:ilvl w:val="0"/>
          <w:numId w:val="14"/>
        </w:numPr>
        <w:spacing w:before="102" w:line="268" w:lineRule="auto"/>
        <w:ind w:right="502"/>
      </w:pPr>
      <w:r w:rsidRPr="00036E7E">
        <w:t>International materials contract (likely small diameter culverts and gabion baskets)</w:t>
      </w:r>
      <w:r w:rsidR="00036E7E">
        <w:t>.</w:t>
      </w:r>
    </w:p>
    <w:p w14:paraId="012420A0" w14:textId="78AB9199" w:rsidR="00C6417D" w:rsidRPr="00036E7E" w:rsidRDefault="005324E3" w:rsidP="00C6417D">
      <w:pPr>
        <w:pStyle w:val="BodyText"/>
        <w:numPr>
          <w:ilvl w:val="0"/>
          <w:numId w:val="14"/>
        </w:numPr>
        <w:spacing w:before="102" w:line="268" w:lineRule="auto"/>
        <w:ind w:right="502"/>
      </w:pPr>
      <w:r>
        <w:t>S</w:t>
      </w:r>
      <w:r w:rsidR="00036E7E">
        <w:t>tream / river</w:t>
      </w:r>
      <w:r w:rsidR="00036E7E" w:rsidRPr="00036E7E">
        <w:t xml:space="preserve"> </w:t>
      </w:r>
      <w:r w:rsidR="00C6417D" w:rsidRPr="00036E7E">
        <w:t>outlet construction contract</w:t>
      </w:r>
      <w:r w:rsidR="00036E7E">
        <w:t>.</w:t>
      </w:r>
    </w:p>
    <w:p w14:paraId="06A6D0B8" w14:textId="5A78ED79" w:rsidR="00C6417D" w:rsidRPr="00036E7E" w:rsidRDefault="00BC3E4C" w:rsidP="00C6417D">
      <w:pPr>
        <w:pStyle w:val="BodyText"/>
        <w:numPr>
          <w:ilvl w:val="0"/>
          <w:numId w:val="14"/>
        </w:numPr>
        <w:spacing w:before="102" w:line="268" w:lineRule="auto"/>
        <w:ind w:right="502"/>
      </w:pPr>
      <w:r>
        <w:t>Stream Improvements Contract (including s</w:t>
      </w:r>
      <w:r w:rsidR="00C6417D" w:rsidRPr="00036E7E">
        <w:t>mall diameter culverts</w:t>
      </w:r>
      <w:r w:rsidR="00984D9B">
        <w:t xml:space="preserve">, </w:t>
      </w:r>
      <w:proofErr w:type="gramStart"/>
      <w:r w:rsidR="00984D9B">
        <w:t>road side</w:t>
      </w:r>
      <w:proofErr w:type="gramEnd"/>
      <w:r w:rsidR="00984D9B">
        <w:t xml:space="preserve"> drains / swales</w:t>
      </w:r>
      <w:proofErr w:type="gramStart"/>
      <w:r>
        <w:t xml:space="preserve">) </w:t>
      </w:r>
      <w:r w:rsidR="00036E7E">
        <w:t>.</w:t>
      </w:r>
      <w:proofErr w:type="gramEnd"/>
    </w:p>
    <w:p w14:paraId="5FC64185" w14:textId="2AEF8DB1" w:rsidR="00C6417D" w:rsidRDefault="00C6417D" w:rsidP="00C6417D">
      <w:pPr>
        <w:pStyle w:val="BodyText"/>
        <w:numPr>
          <w:ilvl w:val="0"/>
          <w:numId w:val="14"/>
        </w:numPr>
        <w:spacing w:before="102" w:line="268" w:lineRule="auto"/>
        <w:ind w:right="502"/>
      </w:pPr>
      <w:r w:rsidRPr="00036E7E">
        <w:t>Wetlands / detention basin</w:t>
      </w:r>
      <w:r w:rsidR="00036E7E">
        <w:t>s</w:t>
      </w:r>
      <w:r w:rsidRPr="00036E7E">
        <w:t xml:space="preserve"> contract</w:t>
      </w:r>
      <w:r w:rsidR="00036E7E">
        <w:t>.</w:t>
      </w:r>
    </w:p>
    <w:p w14:paraId="42DA8E2B" w14:textId="094D62DC" w:rsidR="00036E7E" w:rsidRPr="00036E7E" w:rsidRDefault="00036E7E" w:rsidP="00C6417D">
      <w:pPr>
        <w:pStyle w:val="BodyText"/>
        <w:numPr>
          <w:ilvl w:val="0"/>
          <w:numId w:val="14"/>
        </w:numPr>
        <w:spacing w:before="102" w:line="268" w:lineRule="auto"/>
        <w:ind w:right="502"/>
      </w:pPr>
      <w:r>
        <w:t xml:space="preserve">Domestic onsite sanitation system upgrade / repair / replacement contract. </w:t>
      </w:r>
    </w:p>
    <w:p w14:paraId="17BA4E4F" w14:textId="1DFA5404" w:rsidR="004E7840" w:rsidRPr="00036E7E" w:rsidRDefault="00C6417D">
      <w:pPr>
        <w:pStyle w:val="BodyText"/>
        <w:spacing w:before="102" w:line="268" w:lineRule="auto"/>
        <w:ind w:right="502"/>
      </w:pPr>
      <w:r w:rsidRPr="00036E7E">
        <w:t xml:space="preserve">We are expecting that the first materials supply package will be released for tender </w:t>
      </w:r>
      <w:proofErr w:type="spellStart"/>
      <w:r w:rsidRPr="00036E7E">
        <w:t>Q2</w:t>
      </w:r>
      <w:proofErr w:type="spellEnd"/>
      <w:r w:rsidRPr="00036E7E">
        <w:t xml:space="preserve"> of 2026, with the remaining contracts being progressively released over the course of 2026 and early 2027, with an expected completion of all physical work prior to the end of 2027.</w:t>
      </w:r>
    </w:p>
    <w:p w14:paraId="3CB19ABE" w14:textId="6C3B1744" w:rsidR="00C6417D" w:rsidRDefault="00C6417D">
      <w:pPr>
        <w:pStyle w:val="BodyText"/>
        <w:spacing w:before="120"/>
      </w:pPr>
      <w:r w:rsidRPr="00036E7E">
        <w:t xml:space="preserve">Each tender period will likely be 6-8 weeks, followed by a bid evaluation and selection of a preferred tenderer within 6 weeks of </w:t>
      </w:r>
      <w:r w:rsidR="00BC3E4C">
        <w:t>b</w:t>
      </w:r>
      <w:r w:rsidRPr="00036E7E">
        <w:t>id submissions.</w:t>
      </w:r>
    </w:p>
    <w:p w14:paraId="0D7CD6EB" w14:textId="0D6D6B51" w:rsidR="00DB2E5D" w:rsidRPr="00036E7E" w:rsidRDefault="00C57EA3" w:rsidP="00DB2E5D">
      <w:pPr>
        <w:pStyle w:val="ListParagraph"/>
        <w:numPr>
          <w:ilvl w:val="2"/>
          <w:numId w:val="7"/>
        </w:numPr>
        <w:tabs>
          <w:tab w:val="left" w:pos="2981"/>
        </w:tabs>
        <w:spacing w:before="102"/>
        <w:ind w:left="2981" w:hanging="566"/>
        <w:rPr>
          <w:b/>
          <w:sz w:val="20"/>
        </w:rPr>
      </w:pPr>
      <w:r>
        <w:rPr>
          <w:b/>
          <w:sz w:val="20"/>
        </w:rPr>
        <w:t xml:space="preserve">Pa </w:t>
      </w:r>
      <w:proofErr w:type="spellStart"/>
      <w:r>
        <w:rPr>
          <w:b/>
          <w:sz w:val="20"/>
        </w:rPr>
        <w:t>Enua</w:t>
      </w:r>
      <w:proofErr w:type="spellEnd"/>
      <w:r>
        <w:rPr>
          <w:b/>
          <w:sz w:val="20"/>
        </w:rPr>
        <w:t xml:space="preserve"> Water </w:t>
      </w:r>
      <w:r w:rsidR="00DB2E5D">
        <w:rPr>
          <w:b/>
          <w:sz w:val="20"/>
        </w:rPr>
        <w:t xml:space="preserve">Security </w:t>
      </w:r>
      <w:r>
        <w:rPr>
          <w:b/>
          <w:sz w:val="20"/>
        </w:rPr>
        <w:t>Works</w:t>
      </w:r>
    </w:p>
    <w:p w14:paraId="3E2A5017" w14:textId="6EE7CE6A" w:rsidR="00061F3F" w:rsidRDefault="00061F3F">
      <w:pPr>
        <w:pStyle w:val="BodyText"/>
        <w:spacing w:before="120"/>
      </w:pPr>
      <w:r>
        <w:t xml:space="preserve">We are proposing the following packages for the water security </w:t>
      </w:r>
      <w:r w:rsidR="00DB2E5D">
        <w:t xml:space="preserve">in the </w:t>
      </w:r>
      <w:r>
        <w:t xml:space="preserve">Pa </w:t>
      </w:r>
      <w:proofErr w:type="spellStart"/>
      <w:r>
        <w:t>Enua</w:t>
      </w:r>
      <w:proofErr w:type="spellEnd"/>
      <w:r>
        <w:t>:</w:t>
      </w:r>
    </w:p>
    <w:p w14:paraId="13BF2034" w14:textId="57A833CD" w:rsidR="00061F3F" w:rsidRDefault="00061F3F" w:rsidP="00061F3F">
      <w:pPr>
        <w:pStyle w:val="BodyText"/>
        <w:numPr>
          <w:ilvl w:val="0"/>
          <w:numId w:val="15"/>
        </w:numPr>
        <w:spacing w:before="120"/>
      </w:pPr>
      <w:r>
        <w:t xml:space="preserve">Materials supply </w:t>
      </w:r>
      <w:r w:rsidR="00984D9B">
        <w:t xml:space="preserve">(for tanks and pipework) </w:t>
      </w:r>
    </w:p>
    <w:p w14:paraId="6269C1C7" w14:textId="6AA83B53" w:rsidR="00984D9B" w:rsidRDefault="00BC3E4C" w:rsidP="00BC3E4C">
      <w:pPr>
        <w:pStyle w:val="BodyText"/>
        <w:numPr>
          <w:ilvl w:val="0"/>
          <w:numId w:val="15"/>
        </w:numPr>
        <w:spacing w:before="120"/>
      </w:pPr>
      <w:r>
        <w:t xml:space="preserve">Tank Installation Package 1 – </w:t>
      </w:r>
      <w:r w:rsidR="00984D9B">
        <w:t>Aitutaki (approximately 480 tanks)</w:t>
      </w:r>
    </w:p>
    <w:p w14:paraId="42592DB5" w14:textId="5DF6DDC8" w:rsidR="00984D9B" w:rsidRDefault="00BC3E4C" w:rsidP="00BC3E4C">
      <w:pPr>
        <w:pStyle w:val="BodyText"/>
        <w:numPr>
          <w:ilvl w:val="0"/>
          <w:numId w:val="15"/>
        </w:numPr>
        <w:spacing w:before="120"/>
      </w:pPr>
      <w:r>
        <w:t xml:space="preserve">Tank Installation Package 2 – </w:t>
      </w:r>
      <w:r w:rsidR="00984D9B">
        <w:t xml:space="preserve">Atiu, </w:t>
      </w:r>
      <w:proofErr w:type="spellStart"/>
      <w:r w:rsidR="00984D9B">
        <w:t>Mitiaro</w:t>
      </w:r>
      <w:proofErr w:type="spellEnd"/>
      <w:r w:rsidR="00984D9B">
        <w:t xml:space="preserve"> and </w:t>
      </w:r>
      <w:proofErr w:type="spellStart"/>
      <w:r w:rsidR="00984D9B">
        <w:t>Mangaia</w:t>
      </w:r>
      <w:proofErr w:type="spellEnd"/>
      <w:r w:rsidR="00984D9B">
        <w:t xml:space="preserve"> (approximately 520 tanks)</w:t>
      </w:r>
    </w:p>
    <w:p w14:paraId="0F3925C1" w14:textId="1F5AD93B" w:rsidR="00DB2E5D" w:rsidRPr="00036E7E" w:rsidRDefault="00DB2E5D" w:rsidP="0008795C">
      <w:pPr>
        <w:pStyle w:val="BodyText"/>
        <w:spacing w:before="102" w:line="268" w:lineRule="auto"/>
        <w:ind w:right="502"/>
      </w:pPr>
      <w:r w:rsidRPr="00036E7E">
        <w:t xml:space="preserve">We are expecting that the materials supply package will be released for tender </w:t>
      </w:r>
      <w:proofErr w:type="spellStart"/>
      <w:r w:rsidRPr="00036E7E">
        <w:t>Q2</w:t>
      </w:r>
      <w:proofErr w:type="spellEnd"/>
      <w:r w:rsidRPr="00036E7E">
        <w:t xml:space="preserve"> of 2026, with the remaining contracts being progressively released over the course of 2026</w:t>
      </w:r>
      <w:r>
        <w:t xml:space="preserve">, with installation occurring over 2027 and potentially part of 2028. </w:t>
      </w:r>
    </w:p>
    <w:p w14:paraId="1E6A044E" w14:textId="1312FD05" w:rsidR="00DB2E5D" w:rsidRDefault="00DB2E5D" w:rsidP="0008795C">
      <w:pPr>
        <w:pStyle w:val="BodyText"/>
        <w:spacing w:before="120"/>
      </w:pPr>
      <w:r w:rsidRPr="00036E7E">
        <w:t xml:space="preserve">Each tender period will likely be 6-8 weeks, followed by a bid evaluation and selection of a preferred tenderer within 6 weeks of </w:t>
      </w:r>
      <w:r>
        <w:t>b</w:t>
      </w:r>
      <w:r w:rsidRPr="00036E7E">
        <w:t>id submissions.</w:t>
      </w:r>
    </w:p>
    <w:p w14:paraId="7C24D8E0" w14:textId="03BD93BD" w:rsidR="00D97B4B" w:rsidRPr="00036E7E" w:rsidRDefault="00B2412E" w:rsidP="00B60B6B">
      <w:pPr>
        <w:pStyle w:val="BodyText"/>
        <w:spacing w:before="4"/>
        <w:ind w:left="0"/>
        <w:rPr>
          <w:sz w:val="17"/>
        </w:rPr>
      </w:pPr>
      <w:r w:rsidRPr="00B74451">
        <w:rPr>
          <w:noProof/>
          <w:sz w:val="17"/>
        </w:rPr>
        <mc:AlternateContent>
          <mc:Choice Requires="wps">
            <w:drawing>
              <wp:anchor distT="0" distB="0" distL="0" distR="0" simplePos="0" relativeHeight="251660288" behindDoc="1" locked="0" layoutInCell="1" allowOverlap="1" wp14:anchorId="7C24D930" wp14:editId="1AD95A68">
                <wp:simplePos x="0" y="0"/>
                <wp:positionH relativeFrom="page">
                  <wp:posOffset>1694942</wp:posOffset>
                </wp:positionH>
                <wp:positionV relativeFrom="paragraph">
                  <wp:posOffset>144311</wp:posOffset>
                </wp:positionV>
                <wp:extent cx="544957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6350"/>
                        </a:xfrm>
                        <a:custGeom>
                          <a:avLst/>
                          <a:gdLst/>
                          <a:ahLst/>
                          <a:cxnLst/>
                          <a:rect l="l" t="t" r="r" b="b"/>
                          <a:pathLst>
                            <a:path w="5449570" h="6350">
                              <a:moveTo>
                                <a:pt x="5449570" y="0"/>
                              </a:moveTo>
                              <a:lnTo>
                                <a:pt x="0" y="0"/>
                              </a:lnTo>
                              <a:lnTo>
                                <a:pt x="0" y="6096"/>
                              </a:lnTo>
                              <a:lnTo>
                                <a:pt x="5449570" y="6096"/>
                              </a:lnTo>
                              <a:lnTo>
                                <a:pt x="5449570" y="0"/>
                              </a:lnTo>
                              <a:close/>
                            </a:path>
                          </a:pathLst>
                        </a:custGeom>
                        <a:solidFill>
                          <a:srgbClr val="FF7C1F"/>
                        </a:solidFill>
                      </wps:spPr>
                      <wps:bodyPr wrap="square" lIns="0" tIns="0" rIns="0" bIns="0" rtlCol="0">
                        <a:prstTxWarp prst="textNoShape">
                          <a:avLst/>
                        </a:prstTxWarp>
                        <a:noAutofit/>
                      </wps:bodyPr>
                    </wps:wsp>
                  </a:graphicData>
                </a:graphic>
              </wp:anchor>
            </w:drawing>
          </mc:Choice>
          <mc:Fallback>
            <w:pict>
              <v:shape w14:anchorId="7EE1080D" id="Graphic 18" o:spid="_x0000_s1026" style="position:absolute;margin-left:133.45pt;margin-top:11.35pt;width:429.1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449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" path="m5449570,l,,,6096r5449570,l5449570,xe" fillcolor="#ff7c1f" stroked="f">
                <v:path arrowok="t"/>
                <w10:wrap type="topAndBottom" anchorx="page"/>
              </v:shape>
            </w:pict>
          </mc:Fallback>
        </mc:AlternateContent>
      </w:r>
    </w:p>
    <w:p w14:paraId="7C24D8E7" w14:textId="4BA441D9" w:rsidR="00D97B4B" w:rsidRPr="00036E7E" w:rsidRDefault="00D97B4B">
      <w:pPr>
        <w:pStyle w:val="BodyText"/>
        <w:spacing w:before="4"/>
        <w:ind w:left="0"/>
        <w:rPr>
          <w:sz w:val="15"/>
        </w:rPr>
      </w:pPr>
    </w:p>
    <w:p w14:paraId="7C24D8E8" w14:textId="77777777" w:rsidR="00D97B4B" w:rsidRPr="00036E7E" w:rsidRDefault="00B2412E">
      <w:pPr>
        <w:pStyle w:val="Heading2"/>
        <w:numPr>
          <w:ilvl w:val="1"/>
          <w:numId w:val="7"/>
        </w:numPr>
        <w:tabs>
          <w:tab w:val="left" w:pos="2984"/>
        </w:tabs>
        <w:ind w:hanging="569"/>
      </w:pPr>
      <w:bookmarkStart w:id="6" w:name="_Toc198207432"/>
      <w:r w:rsidRPr="00036E7E">
        <w:rPr>
          <w:color w:val="FF7C1F"/>
        </w:rPr>
        <w:t>What</w:t>
      </w:r>
      <w:r w:rsidRPr="00036E7E">
        <w:rPr>
          <w:color w:val="FF7C1F"/>
          <w:spacing w:val="-6"/>
        </w:rPr>
        <w:t xml:space="preserve"> </w:t>
      </w:r>
      <w:r w:rsidRPr="00036E7E">
        <w:rPr>
          <w:color w:val="FF7C1F"/>
        </w:rPr>
        <w:t>we</w:t>
      </w:r>
      <w:r w:rsidRPr="00036E7E">
        <w:rPr>
          <w:color w:val="FF7C1F"/>
          <w:spacing w:val="-4"/>
        </w:rPr>
        <w:t xml:space="preserve"> </w:t>
      </w:r>
      <w:r w:rsidRPr="00036E7E">
        <w:rPr>
          <w:color w:val="FF7C1F"/>
        </w:rPr>
        <w:t>are</w:t>
      </w:r>
      <w:r w:rsidRPr="00036E7E">
        <w:rPr>
          <w:color w:val="FF7C1F"/>
          <w:spacing w:val="-4"/>
        </w:rPr>
        <w:t xml:space="preserve"> </w:t>
      </w:r>
      <w:r w:rsidRPr="00036E7E">
        <w:rPr>
          <w:color w:val="FF7C1F"/>
        </w:rPr>
        <w:t>looking</w:t>
      </w:r>
      <w:r w:rsidRPr="00036E7E">
        <w:rPr>
          <w:color w:val="FF7C1F"/>
          <w:spacing w:val="-5"/>
        </w:rPr>
        <w:t xml:space="preserve"> for</w:t>
      </w:r>
      <w:bookmarkEnd w:id="6"/>
    </w:p>
    <w:p w14:paraId="7C24D8E9" w14:textId="2A756177" w:rsidR="00D97B4B" w:rsidRPr="00036E7E" w:rsidRDefault="00B2412E">
      <w:pPr>
        <w:pStyle w:val="BodyText"/>
        <w:spacing w:before="101" w:line="268" w:lineRule="auto"/>
        <w:ind w:right="502"/>
      </w:pPr>
      <w:r w:rsidRPr="00036E7E">
        <w:t xml:space="preserve">We are seeking feedback </w:t>
      </w:r>
      <w:r w:rsidR="009470FA">
        <w:t xml:space="preserve">via the </w:t>
      </w:r>
      <w:proofErr w:type="spellStart"/>
      <w:r w:rsidR="009470FA">
        <w:t>RFI</w:t>
      </w:r>
      <w:proofErr w:type="spellEnd"/>
      <w:r w:rsidR="009470FA">
        <w:t xml:space="preserve"> </w:t>
      </w:r>
      <w:r w:rsidR="00984D9B">
        <w:t>r</w:t>
      </w:r>
      <w:r w:rsidR="009470FA">
        <w:t xml:space="preserve">esponse </w:t>
      </w:r>
      <w:r w:rsidR="00984D9B">
        <w:t>f</w:t>
      </w:r>
      <w:r w:rsidR="009470FA">
        <w:t xml:space="preserve">orm </w:t>
      </w:r>
      <w:r w:rsidRPr="00036E7E">
        <w:t xml:space="preserve">from </w:t>
      </w:r>
      <w:r w:rsidR="00B60B6B" w:rsidRPr="00036E7E">
        <w:t>supply chain</w:t>
      </w:r>
      <w:r w:rsidR="00984D9B">
        <w:t xml:space="preserve"> management companies, </w:t>
      </w:r>
      <w:r w:rsidRPr="00036E7E">
        <w:t>civil engineering construction companies</w:t>
      </w:r>
      <w:r w:rsidR="00984D9B">
        <w:t>, drainage / plumbing companies</w:t>
      </w:r>
      <w:r w:rsidRPr="00036E7E">
        <w:rPr>
          <w:spacing w:val="-2"/>
        </w:rPr>
        <w:t xml:space="preserve"> </w:t>
      </w:r>
      <w:r w:rsidRPr="00036E7E">
        <w:t>and</w:t>
      </w:r>
      <w:r w:rsidRPr="00036E7E">
        <w:rPr>
          <w:spacing w:val="-4"/>
        </w:rPr>
        <w:t xml:space="preserve"> </w:t>
      </w:r>
      <w:r w:rsidRPr="00036E7E">
        <w:t>stakeholders</w:t>
      </w:r>
      <w:r w:rsidRPr="00036E7E">
        <w:rPr>
          <w:spacing w:val="-1"/>
        </w:rPr>
        <w:t xml:space="preserve"> </w:t>
      </w:r>
      <w:r w:rsidRPr="00036E7E">
        <w:t>about</w:t>
      </w:r>
      <w:r w:rsidRPr="00036E7E">
        <w:rPr>
          <w:spacing w:val="-2"/>
        </w:rPr>
        <w:t xml:space="preserve"> </w:t>
      </w:r>
      <w:r w:rsidRPr="00036E7E">
        <w:t>the</w:t>
      </w:r>
      <w:r w:rsidRPr="00036E7E">
        <w:rPr>
          <w:spacing w:val="-5"/>
        </w:rPr>
        <w:t xml:space="preserve"> </w:t>
      </w:r>
      <w:r w:rsidRPr="00036E7E">
        <w:t>proposal</w:t>
      </w:r>
      <w:r w:rsidR="00B60B6B" w:rsidRPr="00036E7E">
        <w:t>,</w:t>
      </w:r>
      <w:r w:rsidRPr="00036E7E">
        <w:t xml:space="preserve"> and of their interest, experience and abilities in </w:t>
      </w:r>
      <w:r w:rsidR="00B60B6B" w:rsidRPr="00036E7E">
        <w:t>manufacturing materials, supplying materials to the Cook Islands and constructing civil works in ecological</w:t>
      </w:r>
      <w:r w:rsidR="009470FA">
        <w:t>ly</w:t>
      </w:r>
      <w:r w:rsidR="00B60B6B" w:rsidRPr="00036E7E">
        <w:t xml:space="preserve"> sensitive areas</w:t>
      </w:r>
      <w:r w:rsidRPr="00036E7E">
        <w:t>.</w:t>
      </w:r>
    </w:p>
    <w:p w14:paraId="7C24D8EA" w14:textId="7428DDFB" w:rsidR="00D97B4B" w:rsidRPr="00036E7E" w:rsidRDefault="00B2412E">
      <w:pPr>
        <w:pStyle w:val="BodyText"/>
        <w:spacing w:before="121" w:line="268" w:lineRule="auto"/>
        <w:ind w:right="494"/>
        <w:jc w:val="both"/>
      </w:pPr>
      <w:r w:rsidRPr="00036E7E">
        <w:t>We are</w:t>
      </w:r>
      <w:r w:rsidRPr="00036E7E">
        <w:rPr>
          <w:spacing w:val="-1"/>
        </w:rPr>
        <w:t xml:space="preserve"> </w:t>
      </w:r>
      <w:r w:rsidRPr="00036E7E">
        <w:t>seeking</w:t>
      </w:r>
      <w:r w:rsidRPr="00036E7E">
        <w:rPr>
          <w:spacing w:val="-2"/>
        </w:rPr>
        <w:t xml:space="preserve"> </w:t>
      </w:r>
      <w:r w:rsidRPr="00036E7E">
        <w:t>feedback that</w:t>
      </w:r>
      <w:r w:rsidRPr="00036E7E">
        <w:rPr>
          <w:spacing w:val="-1"/>
        </w:rPr>
        <w:t xml:space="preserve"> </w:t>
      </w:r>
      <w:r w:rsidRPr="00036E7E">
        <w:t>will</w:t>
      </w:r>
      <w:r w:rsidRPr="00036E7E">
        <w:rPr>
          <w:spacing w:val="-2"/>
        </w:rPr>
        <w:t xml:space="preserve"> </w:t>
      </w:r>
      <w:r w:rsidRPr="00036E7E">
        <w:t xml:space="preserve">help inform </w:t>
      </w:r>
      <w:r w:rsidR="00B60B6B" w:rsidRPr="00036E7E">
        <w:t xml:space="preserve">MFEM and ICI, </w:t>
      </w:r>
      <w:r w:rsidRPr="00036E7E">
        <w:t>and</w:t>
      </w:r>
      <w:r w:rsidRPr="00036E7E">
        <w:rPr>
          <w:spacing w:val="-1"/>
        </w:rPr>
        <w:t xml:space="preserve"> </w:t>
      </w:r>
      <w:r w:rsidR="00B60B6B" w:rsidRPr="00036E7E">
        <w:rPr>
          <w:spacing w:val="-1"/>
        </w:rPr>
        <w:t xml:space="preserve">their </w:t>
      </w:r>
      <w:r w:rsidRPr="00036E7E">
        <w:t>stakeholders on the development</w:t>
      </w:r>
      <w:r w:rsidRPr="00036E7E">
        <w:rPr>
          <w:spacing w:val="-1"/>
        </w:rPr>
        <w:t xml:space="preserve"> </w:t>
      </w:r>
      <w:r w:rsidRPr="00036E7E">
        <w:t>of the</w:t>
      </w:r>
      <w:r w:rsidRPr="00036E7E">
        <w:rPr>
          <w:spacing w:val="-5"/>
        </w:rPr>
        <w:t xml:space="preserve"> </w:t>
      </w:r>
      <w:r w:rsidRPr="00036E7E">
        <w:t>final</w:t>
      </w:r>
      <w:r w:rsidRPr="00036E7E">
        <w:rPr>
          <w:spacing w:val="-5"/>
        </w:rPr>
        <w:t xml:space="preserve"> </w:t>
      </w:r>
      <w:r w:rsidR="00B60B6B" w:rsidRPr="00036E7E">
        <w:rPr>
          <w:spacing w:val="-5"/>
        </w:rPr>
        <w:t>procurements approach (including the make-up of the material supply and construction packages)</w:t>
      </w:r>
      <w:r w:rsidRPr="00036E7E">
        <w:t>,</w:t>
      </w:r>
      <w:r w:rsidRPr="00036E7E">
        <w:rPr>
          <w:spacing w:val="-2"/>
        </w:rPr>
        <w:t xml:space="preserve"> </w:t>
      </w:r>
      <w:r w:rsidR="009470FA">
        <w:rPr>
          <w:spacing w:val="-2"/>
        </w:rPr>
        <w:t xml:space="preserve">and </w:t>
      </w:r>
      <w:r w:rsidRPr="00036E7E">
        <w:t>overall</w:t>
      </w:r>
      <w:r w:rsidRPr="00036E7E">
        <w:rPr>
          <w:spacing w:val="-4"/>
        </w:rPr>
        <w:t xml:space="preserve"> </w:t>
      </w:r>
      <w:r w:rsidRPr="00036E7E">
        <w:t>programme</w:t>
      </w:r>
      <w:r w:rsidRPr="00036E7E">
        <w:rPr>
          <w:spacing w:val="-2"/>
        </w:rPr>
        <w:t xml:space="preserve"> </w:t>
      </w:r>
      <w:r w:rsidR="00B60B6B" w:rsidRPr="00036E7E">
        <w:rPr>
          <w:spacing w:val="-2"/>
        </w:rPr>
        <w:t xml:space="preserve">that will allows us to </w:t>
      </w:r>
      <w:r w:rsidRPr="00036E7E">
        <w:t>prepare</w:t>
      </w:r>
      <w:r w:rsidRPr="00036E7E">
        <w:rPr>
          <w:spacing w:val="-2"/>
        </w:rPr>
        <w:t xml:space="preserve"> </w:t>
      </w:r>
      <w:r w:rsidRPr="00036E7E">
        <w:t>request</w:t>
      </w:r>
      <w:r w:rsidR="00B60B6B" w:rsidRPr="00036E7E">
        <w:t>s</w:t>
      </w:r>
      <w:r w:rsidRPr="00036E7E">
        <w:t xml:space="preserve"> for tenders from the </w:t>
      </w:r>
      <w:r w:rsidR="00B60B6B" w:rsidRPr="00036E7E">
        <w:t>s</w:t>
      </w:r>
      <w:r w:rsidRPr="00036E7E">
        <w:t>upplier market.</w:t>
      </w:r>
    </w:p>
    <w:p w14:paraId="7C24D8EB" w14:textId="5742C3EB" w:rsidR="00D97B4B" w:rsidRPr="00036E7E" w:rsidRDefault="00B2412E">
      <w:pPr>
        <w:pStyle w:val="BodyText"/>
        <w:spacing w:before="120" w:line="271" w:lineRule="auto"/>
        <w:ind w:right="579"/>
        <w:jc w:val="both"/>
      </w:pPr>
      <w:r w:rsidRPr="00036E7E">
        <w:t>What</w:t>
      </w:r>
      <w:r w:rsidRPr="00036E7E">
        <w:rPr>
          <w:spacing w:val="-3"/>
        </w:rPr>
        <w:t xml:space="preserve"> </w:t>
      </w:r>
      <w:r w:rsidRPr="00036E7E">
        <w:t>we</w:t>
      </w:r>
      <w:r w:rsidRPr="00036E7E">
        <w:rPr>
          <w:spacing w:val="-1"/>
        </w:rPr>
        <w:t xml:space="preserve"> </w:t>
      </w:r>
      <w:r w:rsidRPr="00036E7E">
        <w:t>don’t</w:t>
      </w:r>
      <w:r w:rsidRPr="00036E7E">
        <w:rPr>
          <w:spacing w:val="-3"/>
        </w:rPr>
        <w:t xml:space="preserve"> </w:t>
      </w:r>
      <w:r w:rsidRPr="00036E7E">
        <w:t>want</w:t>
      </w:r>
      <w:r w:rsidRPr="00036E7E">
        <w:rPr>
          <w:spacing w:val="-1"/>
        </w:rPr>
        <w:t xml:space="preserve"> </w:t>
      </w:r>
      <w:r w:rsidRPr="00036E7E">
        <w:t>are</w:t>
      </w:r>
      <w:r w:rsidRPr="00036E7E">
        <w:rPr>
          <w:spacing w:val="-3"/>
        </w:rPr>
        <w:t xml:space="preserve"> </w:t>
      </w:r>
      <w:r w:rsidRPr="00036E7E">
        <w:t>offers</w:t>
      </w:r>
      <w:r w:rsidRPr="00036E7E">
        <w:rPr>
          <w:spacing w:val="-1"/>
        </w:rPr>
        <w:t xml:space="preserve"> </w:t>
      </w:r>
      <w:r w:rsidRPr="00036E7E">
        <w:t>of</w:t>
      </w:r>
      <w:r w:rsidRPr="00036E7E">
        <w:rPr>
          <w:spacing w:val="-1"/>
        </w:rPr>
        <w:t xml:space="preserve"> </w:t>
      </w:r>
      <w:r w:rsidRPr="00036E7E">
        <w:t>professional</w:t>
      </w:r>
      <w:r w:rsidRPr="00036E7E">
        <w:rPr>
          <w:spacing w:val="-3"/>
        </w:rPr>
        <w:t xml:space="preserve"> </w:t>
      </w:r>
      <w:r w:rsidRPr="00036E7E">
        <w:t>services,</w:t>
      </w:r>
      <w:r w:rsidRPr="00036E7E">
        <w:rPr>
          <w:spacing w:val="-3"/>
        </w:rPr>
        <w:t xml:space="preserve"> </w:t>
      </w:r>
      <w:r w:rsidRPr="00036E7E">
        <w:t>construction</w:t>
      </w:r>
      <w:r w:rsidRPr="00036E7E">
        <w:rPr>
          <w:spacing w:val="-1"/>
        </w:rPr>
        <w:t xml:space="preserve"> </w:t>
      </w:r>
      <w:r w:rsidR="009470FA">
        <w:rPr>
          <w:spacing w:val="-1"/>
        </w:rPr>
        <w:t xml:space="preserve">services </w:t>
      </w:r>
      <w:r w:rsidRPr="00036E7E">
        <w:t>or</w:t>
      </w:r>
      <w:r w:rsidRPr="00036E7E">
        <w:rPr>
          <w:spacing w:val="-3"/>
        </w:rPr>
        <w:t xml:space="preserve"> </w:t>
      </w:r>
      <w:r w:rsidRPr="00036E7E">
        <w:t>financing</w:t>
      </w:r>
      <w:r w:rsidRPr="00036E7E">
        <w:rPr>
          <w:spacing w:val="-3"/>
        </w:rPr>
        <w:t xml:space="preserve"> </w:t>
      </w:r>
      <w:r w:rsidRPr="00036E7E">
        <w:t>of</w:t>
      </w:r>
      <w:r w:rsidRPr="00036E7E">
        <w:rPr>
          <w:spacing w:val="-3"/>
        </w:rPr>
        <w:t xml:space="preserve"> </w:t>
      </w:r>
      <w:r w:rsidRPr="00036E7E">
        <w:t>the</w:t>
      </w:r>
      <w:r w:rsidRPr="00036E7E">
        <w:rPr>
          <w:spacing w:val="-1"/>
        </w:rPr>
        <w:t xml:space="preserve"> </w:t>
      </w:r>
      <w:r w:rsidRPr="00036E7E">
        <w:t xml:space="preserve">project. This </w:t>
      </w:r>
      <w:proofErr w:type="spellStart"/>
      <w:r w:rsidRPr="00036E7E">
        <w:t>RFI</w:t>
      </w:r>
      <w:proofErr w:type="spellEnd"/>
      <w:r w:rsidRPr="00036E7E">
        <w:t xml:space="preserve"> will </w:t>
      </w:r>
      <w:r w:rsidRPr="00036E7E">
        <w:rPr>
          <w:u w:val="single"/>
        </w:rPr>
        <w:t>not</w:t>
      </w:r>
      <w:r w:rsidRPr="00036E7E">
        <w:t xml:space="preserve"> be used to select or shortlist suppliers.</w:t>
      </w:r>
    </w:p>
    <w:p w14:paraId="7C24D8EC" w14:textId="77777777" w:rsidR="00D97B4B" w:rsidRPr="00036E7E" w:rsidRDefault="00D97B4B">
      <w:pPr>
        <w:pStyle w:val="BodyText"/>
        <w:spacing w:line="271" w:lineRule="auto"/>
        <w:jc w:val="both"/>
        <w:sectPr w:rsidR="00D97B4B" w:rsidRPr="00036E7E">
          <w:pgSz w:w="11910" w:h="16820"/>
          <w:pgMar w:top="660" w:right="283" w:bottom="280" w:left="283" w:header="720" w:footer="720" w:gutter="0"/>
          <w:cols w:space="720"/>
        </w:sectPr>
      </w:pPr>
    </w:p>
    <w:p w14:paraId="7C24D8ED" w14:textId="77777777" w:rsidR="00D97B4B" w:rsidRPr="00036E7E" w:rsidRDefault="00B2412E">
      <w:pPr>
        <w:pStyle w:val="Heading1"/>
        <w:numPr>
          <w:ilvl w:val="0"/>
          <w:numId w:val="7"/>
        </w:numPr>
        <w:tabs>
          <w:tab w:val="left" w:pos="962"/>
        </w:tabs>
        <w:ind w:left="962" w:hanging="566"/>
      </w:pPr>
      <w:bookmarkStart w:id="7" w:name="_Toc198207433"/>
      <w:r w:rsidRPr="00036E7E">
        <w:rPr>
          <w:color w:val="1C533C"/>
        </w:rPr>
        <w:lastRenderedPageBreak/>
        <w:t>Responding</w:t>
      </w:r>
      <w:r w:rsidRPr="00036E7E">
        <w:rPr>
          <w:color w:val="1C533C"/>
          <w:spacing w:val="-6"/>
        </w:rPr>
        <w:t xml:space="preserve"> </w:t>
      </w:r>
      <w:r w:rsidRPr="00036E7E">
        <w:rPr>
          <w:color w:val="1C533C"/>
        </w:rPr>
        <w:t>to</w:t>
      </w:r>
      <w:r w:rsidRPr="00036E7E">
        <w:rPr>
          <w:color w:val="1C533C"/>
          <w:spacing w:val="-5"/>
        </w:rPr>
        <w:t xml:space="preserve"> </w:t>
      </w:r>
      <w:r w:rsidRPr="00036E7E">
        <w:rPr>
          <w:color w:val="1C533C"/>
        </w:rPr>
        <w:t>this</w:t>
      </w:r>
      <w:r w:rsidRPr="00036E7E">
        <w:rPr>
          <w:color w:val="1C533C"/>
          <w:spacing w:val="-6"/>
        </w:rPr>
        <w:t xml:space="preserve"> </w:t>
      </w:r>
      <w:proofErr w:type="spellStart"/>
      <w:r w:rsidRPr="00036E7E">
        <w:rPr>
          <w:color w:val="1C533C"/>
          <w:spacing w:val="-5"/>
        </w:rPr>
        <w:t>RFI</w:t>
      </w:r>
      <w:bookmarkEnd w:id="7"/>
      <w:proofErr w:type="spellEnd"/>
    </w:p>
    <w:p w14:paraId="7C24D8EE" w14:textId="77777777" w:rsidR="00D97B4B" w:rsidRPr="00036E7E" w:rsidRDefault="00D97B4B">
      <w:pPr>
        <w:pStyle w:val="BodyText"/>
        <w:ind w:left="0"/>
      </w:pPr>
    </w:p>
    <w:p w14:paraId="7C24D8EF" w14:textId="77777777" w:rsidR="00D97B4B" w:rsidRPr="00036E7E" w:rsidRDefault="00B2412E">
      <w:pPr>
        <w:pStyle w:val="BodyText"/>
        <w:spacing w:before="72"/>
        <w:ind w:left="0"/>
      </w:pPr>
      <w:r w:rsidRPr="00B74451">
        <w:rPr>
          <w:noProof/>
        </w:rPr>
        <mc:AlternateContent>
          <mc:Choice Requires="wps">
            <w:drawing>
              <wp:anchor distT="0" distB="0" distL="0" distR="0" simplePos="0" relativeHeight="251662336" behindDoc="1" locked="0" layoutInCell="1" allowOverlap="1" wp14:anchorId="7C24D934" wp14:editId="7C24D935">
                <wp:simplePos x="0" y="0"/>
                <wp:positionH relativeFrom="page">
                  <wp:posOffset>1694942</wp:posOffset>
                </wp:positionH>
                <wp:positionV relativeFrom="paragraph">
                  <wp:posOffset>207179</wp:posOffset>
                </wp:positionV>
                <wp:extent cx="544957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6350"/>
                        </a:xfrm>
                        <a:custGeom>
                          <a:avLst/>
                          <a:gdLst/>
                          <a:ahLst/>
                          <a:cxnLst/>
                          <a:rect l="l" t="t" r="r" b="b"/>
                          <a:pathLst>
                            <a:path w="5449570" h="6350">
                              <a:moveTo>
                                <a:pt x="5449570" y="0"/>
                              </a:moveTo>
                              <a:lnTo>
                                <a:pt x="0" y="0"/>
                              </a:lnTo>
                              <a:lnTo>
                                <a:pt x="0" y="6096"/>
                              </a:lnTo>
                              <a:lnTo>
                                <a:pt x="5449570" y="6096"/>
                              </a:lnTo>
                              <a:lnTo>
                                <a:pt x="5449570" y="0"/>
                              </a:lnTo>
                              <a:close/>
                            </a:path>
                          </a:pathLst>
                        </a:custGeom>
                        <a:solidFill>
                          <a:srgbClr val="FF7C1F"/>
                        </a:solidFill>
                      </wps:spPr>
                      <wps:bodyPr wrap="square" lIns="0" tIns="0" rIns="0" bIns="0" rtlCol="0">
                        <a:prstTxWarp prst="textNoShape">
                          <a:avLst/>
                        </a:prstTxWarp>
                        <a:noAutofit/>
                      </wps:bodyPr>
                    </wps:wsp>
                  </a:graphicData>
                </a:graphic>
              </wp:anchor>
            </w:drawing>
          </mc:Choice>
          <mc:Fallback>
            <w:pict>
              <v:shape w14:anchorId="558EC200" id="Graphic 20" o:spid="_x0000_s1026" style="position:absolute;margin-left:133.45pt;margin-top:16.3pt;width:429.1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449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" path="m5449570,l,,,6096r5449570,l5449570,xe" fillcolor="#ff7c1f" stroked="f">
                <v:path arrowok="t"/>
                <w10:wrap type="topAndBottom" anchorx="page"/>
              </v:shape>
            </w:pict>
          </mc:Fallback>
        </mc:AlternateContent>
      </w:r>
    </w:p>
    <w:p w14:paraId="7C24D8F0" w14:textId="6D79E1C0" w:rsidR="00D97B4B" w:rsidRPr="00036E7E" w:rsidRDefault="00B2412E">
      <w:pPr>
        <w:pStyle w:val="Heading2"/>
        <w:numPr>
          <w:ilvl w:val="1"/>
          <w:numId w:val="7"/>
        </w:numPr>
        <w:tabs>
          <w:tab w:val="left" w:pos="2984"/>
        </w:tabs>
        <w:ind w:hanging="569"/>
      </w:pPr>
      <w:bookmarkStart w:id="8" w:name="_Toc198207434"/>
      <w:r w:rsidRPr="00036E7E">
        <w:rPr>
          <w:color w:val="FF7C1F"/>
        </w:rPr>
        <w:t>Market</w:t>
      </w:r>
      <w:r w:rsidRPr="00036E7E">
        <w:rPr>
          <w:color w:val="FF7C1F"/>
          <w:spacing w:val="-5"/>
        </w:rPr>
        <w:t xml:space="preserve"> </w:t>
      </w:r>
      <w:r w:rsidRPr="00036E7E">
        <w:rPr>
          <w:color w:val="FF7C1F"/>
        </w:rPr>
        <w:t>Briefing</w:t>
      </w:r>
      <w:bookmarkEnd w:id="8"/>
    </w:p>
    <w:p w14:paraId="7C24D8F1" w14:textId="77777777" w:rsidR="00D97B4B" w:rsidRPr="00036E7E" w:rsidRDefault="00D97B4B">
      <w:pPr>
        <w:pStyle w:val="BodyText"/>
        <w:spacing w:before="99"/>
        <w:ind w:left="0"/>
        <w:rPr>
          <w:b/>
        </w:rPr>
      </w:pPr>
    </w:p>
    <w:p w14:paraId="7C24D8F2" w14:textId="25A9F6AF" w:rsidR="00D97B4B" w:rsidRPr="00036E7E" w:rsidRDefault="00B2412E">
      <w:pPr>
        <w:spacing w:line="268" w:lineRule="auto"/>
        <w:ind w:left="2415" w:right="403"/>
        <w:rPr>
          <w:sz w:val="20"/>
        </w:rPr>
      </w:pPr>
      <w:r w:rsidRPr="00036E7E">
        <w:rPr>
          <w:sz w:val="20"/>
        </w:rPr>
        <w:t>We</w:t>
      </w:r>
      <w:r w:rsidRPr="00036E7E">
        <w:rPr>
          <w:spacing w:val="-3"/>
          <w:sz w:val="20"/>
        </w:rPr>
        <w:t xml:space="preserve"> </w:t>
      </w:r>
      <w:r w:rsidRPr="00036E7E">
        <w:rPr>
          <w:sz w:val="20"/>
        </w:rPr>
        <w:t>will</w:t>
      </w:r>
      <w:r w:rsidRPr="00036E7E">
        <w:rPr>
          <w:spacing w:val="-4"/>
          <w:sz w:val="20"/>
        </w:rPr>
        <w:t xml:space="preserve"> </w:t>
      </w:r>
      <w:r w:rsidRPr="00036E7E">
        <w:rPr>
          <w:sz w:val="20"/>
        </w:rPr>
        <w:t>be</w:t>
      </w:r>
      <w:r w:rsidRPr="00036E7E">
        <w:rPr>
          <w:spacing w:val="-3"/>
          <w:sz w:val="20"/>
        </w:rPr>
        <w:t xml:space="preserve"> </w:t>
      </w:r>
      <w:r w:rsidRPr="00036E7E">
        <w:rPr>
          <w:sz w:val="20"/>
        </w:rPr>
        <w:t>holding</w:t>
      </w:r>
      <w:r w:rsidRPr="00036E7E">
        <w:rPr>
          <w:spacing w:val="-3"/>
          <w:sz w:val="20"/>
        </w:rPr>
        <w:t xml:space="preserve"> </w:t>
      </w:r>
      <w:r w:rsidRPr="00036E7E">
        <w:rPr>
          <w:sz w:val="20"/>
        </w:rPr>
        <w:t>an</w:t>
      </w:r>
      <w:r w:rsidRPr="00036E7E">
        <w:rPr>
          <w:spacing w:val="-3"/>
          <w:sz w:val="20"/>
        </w:rPr>
        <w:t xml:space="preserve"> </w:t>
      </w:r>
      <w:r w:rsidRPr="00036E7E">
        <w:rPr>
          <w:sz w:val="20"/>
        </w:rPr>
        <w:t>online</w:t>
      </w:r>
      <w:r w:rsidRPr="00036E7E">
        <w:rPr>
          <w:spacing w:val="-3"/>
          <w:sz w:val="20"/>
        </w:rPr>
        <w:t xml:space="preserve"> </w:t>
      </w:r>
      <w:r w:rsidRPr="00036E7E">
        <w:rPr>
          <w:sz w:val="20"/>
        </w:rPr>
        <w:t>market</w:t>
      </w:r>
      <w:r w:rsidRPr="00036E7E">
        <w:rPr>
          <w:spacing w:val="-1"/>
          <w:sz w:val="20"/>
        </w:rPr>
        <w:t xml:space="preserve"> </w:t>
      </w:r>
      <w:r w:rsidRPr="00036E7E">
        <w:rPr>
          <w:sz w:val="20"/>
        </w:rPr>
        <w:t>briefing</w:t>
      </w:r>
      <w:r w:rsidRPr="00036E7E">
        <w:rPr>
          <w:spacing w:val="-3"/>
          <w:sz w:val="20"/>
        </w:rPr>
        <w:t xml:space="preserve"> </w:t>
      </w:r>
      <w:r w:rsidRPr="00036E7E">
        <w:rPr>
          <w:sz w:val="20"/>
        </w:rPr>
        <w:t xml:space="preserve">at </w:t>
      </w:r>
      <w:r w:rsidR="00663419" w:rsidRPr="00663419">
        <w:rPr>
          <w:b/>
          <w:sz w:val="20"/>
        </w:rPr>
        <w:t>13:00</w:t>
      </w:r>
      <w:r w:rsidRPr="00663419">
        <w:rPr>
          <w:b/>
          <w:spacing w:val="-1"/>
          <w:sz w:val="20"/>
        </w:rPr>
        <w:t xml:space="preserve"> </w:t>
      </w:r>
      <w:r w:rsidR="00D442A2" w:rsidRPr="00663419">
        <w:rPr>
          <w:b/>
          <w:spacing w:val="-1"/>
          <w:sz w:val="20"/>
        </w:rPr>
        <w:t>Cook Island Time (</w:t>
      </w:r>
      <w:proofErr w:type="spellStart"/>
      <w:r w:rsidR="00D442A2" w:rsidRPr="00663419">
        <w:rPr>
          <w:b/>
          <w:spacing w:val="-1"/>
          <w:sz w:val="20"/>
        </w:rPr>
        <w:t>CKT</w:t>
      </w:r>
      <w:proofErr w:type="spellEnd"/>
      <w:r w:rsidR="00D442A2" w:rsidRPr="00663419">
        <w:rPr>
          <w:b/>
          <w:spacing w:val="-1"/>
          <w:sz w:val="20"/>
        </w:rPr>
        <w:t>)</w:t>
      </w:r>
      <w:r w:rsidRPr="00663419">
        <w:rPr>
          <w:b/>
          <w:sz w:val="20"/>
        </w:rPr>
        <w:t xml:space="preserve"> on</w:t>
      </w:r>
      <w:r w:rsidRPr="00663419">
        <w:rPr>
          <w:b/>
          <w:spacing w:val="-2"/>
          <w:sz w:val="20"/>
        </w:rPr>
        <w:t xml:space="preserve"> </w:t>
      </w:r>
      <w:r w:rsidR="00663419" w:rsidRPr="00663419">
        <w:rPr>
          <w:b/>
          <w:spacing w:val="-2"/>
          <w:sz w:val="20"/>
        </w:rPr>
        <w:t>Thursday</w:t>
      </w:r>
      <w:r w:rsidRPr="00663419">
        <w:rPr>
          <w:b/>
          <w:sz w:val="20"/>
        </w:rPr>
        <w:t xml:space="preserve"> </w:t>
      </w:r>
      <w:r w:rsidR="00663419" w:rsidRPr="00663419">
        <w:rPr>
          <w:b/>
          <w:sz w:val="20"/>
        </w:rPr>
        <w:t>29</w:t>
      </w:r>
      <w:r w:rsidRPr="00663419">
        <w:rPr>
          <w:b/>
          <w:sz w:val="20"/>
          <w:vertAlign w:val="superscript"/>
        </w:rPr>
        <w:t>th</w:t>
      </w:r>
      <w:r w:rsidRPr="00663419">
        <w:rPr>
          <w:b/>
          <w:sz w:val="20"/>
        </w:rPr>
        <w:t xml:space="preserve"> </w:t>
      </w:r>
      <w:r w:rsidR="00663419" w:rsidRPr="00663419">
        <w:rPr>
          <w:b/>
          <w:sz w:val="20"/>
        </w:rPr>
        <w:t xml:space="preserve">May </w:t>
      </w:r>
      <w:r w:rsidRPr="00663419">
        <w:rPr>
          <w:b/>
          <w:sz w:val="20"/>
        </w:rPr>
        <w:t>2025</w:t>
      </w:r>
      <w:r w:rsidRPr="00036E7E">
        <w:rPr>
          <w:b/>
          <w:sz w:val="20"/>
        </w:rPr>
        <w:t xml:space="preserve"> </w:t>
      </w:r>
      <w:r w:rsidRPr="00036E7E">
        <w:rPr>
          <w:sz w:val="20"/>
        </w:rPr>
        <w:t xml:space="preserve">where you will have an opportunity to hear more about the project and to ask questions about this </w:t>
      </w:r>
      <w:proofErr w:type="spellStart"/>
      <w:r w:rsidRPr="00036E7E">
        <w:rPr>
          <w:sz w:val="20"/>
        </w:rPr>
        <w:t>RFI</w:t>
      </w:r>
      <w:proofErr w:type="spellEnd"/>
      <w:r w:rsidRPr="00036E7E">
        <w:rPr>
          <w:sz w:val="20"/>
        </w:rPr>
        <w:t xml:space="preserve"> if desired.</w:t>
      </w:r>
    </w:p>
    <w:p w14:paraId="7C24D8F3" w14:textId="77777777" w:rsidR="00D97B4B" w:rsidRPr="00036E7E" w:rsidRDefault="00B2412E">
      <w:pPr>
        <w:pStyle w:val="BodyText"/>
        <w:spacing w:before="122" w:line="268" w:lineRule="auto"/>
        <w:ind w:right="502"/>
      </w:pPr>
      <w:r w:rsidRPr="00036E7E">
        <w:t>Parties</w:t>
      </w:r>
      <w:r w:rsidRPr="00036E7E">
        <w:rPr>
          <w:spacing w:val="-3"/>
        </w:rPr>
        <w:t xml:space="preserve"> </w:t>
      </w:r>
      <w:r w:rsidRPr="00036E7E">
        <w:t>wishing</w:t>
      </w:r>
      <w:r w:rsidRPr="00036E7E">
        <w:rPr>
          <w:spacing w:val="-2"/>
        </w:rPr>
        <w:t xml:space="preserve"> </w:t>
      </w:r>
      <w:r w:rsidRPr="00036E7E">
        <w:t>to</w:t>
      </w:r>
      <w:r w:rsidRPr="00036E7E">
        <w:rPr>
          <w:spacing w:val="-3"/>
        </w:rPr>
        <w:t xml:space="preserve"> </w:t>
      </w:r>
      <w:r w:rsidRPr="00036E7E">
        <w:t>attend</w:t>
      </w:r>
      <w:r w:rsidRPr="00036E7E">
        <w:rPr>
          <w:spacing w:val="-5"/>
        </w:rPr>
        <w:t xml:space="preserve"> </w:t>
      </w:r>
      <w:r w:rsidRPr="00036E7E">
        <w:t>the</w:t>
      </w:r>
      <w:r w:rsidRPr="00036E7E">
        <w:rPr>
          <w:spacing w:val="-4"/>
        </w:rPr>
        <w:t xml:space="preserve"> </w:t>
      </w:r>
      <w:r w:rsidRPr="00036E7E">
        <w:t>briefing</w:t>
      </w:r>
      <w:r w:rsidRPr="00036E7E">
        <w:rPr>
          <w:spacing w:val="-4"/>
        </w:rPr>
        <w:t xml:space="preserve"> </w:t>
      </w:r>
      <w:r w:rsidRPr="00036E7E">
        <w:t>should</w:t>
      </w:r>
      <w:r w:rsidRPr="00036E7E">
        <w:rPr>
          <w:spacing w:val="-4"/>
        </w:rPr>
        <w:t xml:space="preserve"> </w:t>
      </w:r>
      <w:r w:rsidRPr="00036E7E">
        <w:t>have</w:t>
      </w:r>
      <w:r w:rsidRPr="00036E7E">
        <w:rPr>
          <w:spacing w:val="-2"/>
        </w:rPr>
        <w:t xml:space="preserve"> </w:t>
      </w:r>
      <w:r w:rsidRPr="00036E7E">
        <w:t>registered</w:t>
      </w:r>
      <w:r w:rsidRPr="00036E7E">
        <w:rPr>
          <w:spacing w:val="-4"/>
        </w:rPr>
        <w:t xml:space="preserve"> </w:t>
      </w:r>
      <w:r w:rsidRPr="00036E7E">
        <w:t>their</w:t>
      </w:r>
      <w:r w:rsidRPr="00036E7E">
        <w:rPr>
          <w:spacing w:val="-1"/>
        </w:rPr>
        <w:t xml:space="preserve"> </w:t>
      </w:r>
      <w:r w:rsidRPr="00036E7E">
        <w:t>interest</w:t>
      </w:r>
      <w:r w:rsidRPr="00036E7E">
        <w:rPr>
          <w:spacing w:val="-4"/>
        </w:rPr>
        <w:t xml:space="preserve"> </w:t>
      </w:r>
      <w:r w:rsidRPr="00036E7E">
        <w:t>via</w:t>
      </w:r>
      <w:r w:rsidRPr="00036E7E">
        <w:rPr>
          <w:spacing w:val="-2"/>
        </w:rPr>
        <w:t xml:space="preserve"> </w:t>
      </w:r>
      <w:r w:rsidRPr="00036E7E">
        <w:t>the</w:t>
      </w:r>
      <w:r w:rsidRPr="00036E7E">
        <w:rPr>
          <w:spacing w:val="-2"/>
        </w:rPr>
        <w:t xml:space="preserve"> </w:t>
      </w:r>
      <w:r w:rsidRPr="00036E7E">
        <w:t>Advance Procurement Notice released as part of this process.</w:t>
      </w:r>
    </w:p>
    <w:p w14:paraId="7C24D8F4" w14:textId="77777777" w:rsidR="00D97B4B" w:rsidRPr="00036E7E" w:rsidRDefault="00B2412E">
      <w:pPr>
        <w:pStyle w:val="BodyText"/>
        <w:spacing w:before="121"/>
      </w:pPr>
      <w:r w:rsidRPr="00036E7E">
        <w:t>No</w:t>
      </w:r>
      <w:r w:rsidRPr="00036E7E">
        <w:rPr>
          <w:spacing w:val="-7"/>
        </w:rPr>
        <w:t xml:space="preserve"> </w:t>
      </w:r>
      <w:r w:rsidRPr="00036E7E">
        <w:t>attendees</w:t>
      </w:r>
      <w:r w:rsidRPr="00036E7E">
        <w:rPr>
          <w:spacing w:val="-5"/>
        </w:rPr>
        <w:t xml:space="preserve"> </w:t>
      </w:r>
      <w:r w:rsidRPr="00036E7E">
        <w:t>list</w:t>
      </w:r>
      <w:r w:rsidRPr="00036E7E">
        <w:rPr>
          <w:spacing w:val="-5"/>
        </w:rPr>
        <w:t xml:space="preserve"> </w:t>
      </w:r>
      <w:r w:rsidRPr="00036E7E">
        <w:t>or</w:t>
      </w:r>
      <w:r w:rsidRPr="00036E7E">
        <w:rPr>
          <w:spacing w:val="-3"/>
        </w:rPr>
        <w:t xml:space="preserve"> </w:t>
      </w:r>
      <w:r w:rsidRPr="00036E7E">
        <w:t>minutes</w:t>
      </w:r>
      <w:r w:rsidRPr="00036E7E">
        <w:rPr>
          <w:spacing w:val="-5"/>
        </w:rPr>
        <w:t xml:space="preserve"> </w:t>
      </w:r>
      <w:r w:rsidRPr="00036E7E">
        <w:t>of</w:t>
      </w:r>
      <w:r w:rsidRPr="00036E7E">
        <w:rPr>
          <w:spacing w:val="-6"/>
        </w:rPr>
        <w:t xml:space="preserve"> </w:t>
      </w:r>
      <w:r w:rsidRPr="00036E7E">
        <w:t>the</w:t>
      </w:r>
      <w:r w:rsidRPr="00036E7E">
        <w:rPr>
          <w:spacing w:val="-5"/>
        </w:rPr>
        <w:t xml:space="preserve"> </w:t>
      </w:r>
      <w:r w:rsidRPr="00036E7E">
        <w:t>market</w:t>
      </w:r>
      <w:r w:rsidRPr="00036E7E">
        <w:rPr>
          <w:spacing w:val="-5"/>
        </w:rPr>
        <w:t xml:space="preserve"> </w:t>
      </w:r>
      <w:r w:rsidRPr="00036E7E">
        <w:t>briefing</w:t>
      </w:r>
      <w:r w:rsidRPr="00036E7E">
        <w:rPr>
          <w:spacing w:val="-5"/>
        </w:rPr>
        <w:t xml:space="preserve"> </w:t>
      </w:r>
      <w:r w:rsidRPr="00036E7E">
        <w:t>will</w:t>
      </w:r>
      <w:r w:rsidRPr="00036E7E">
        <w:rPr>
          <w:spacing w:val="-5"/>
        </w:rPr>
        <w:t xml:space="preserve"> </w:t>
      </w:r>
      <w:r w:rsidRPr="00036E7E">
        <w:t>be</w:t>
      </w:r>
      <w:r w:rsidRPr="00036E7E">
        <w:rPr>
          <w:spacing w:val="-8"/>
        </w:rPr>
        <w:t xml:space="preserve"> </w:t>
      </w:r>
      <w:r w:rsidRPr="00036E7E">
        <w:t>produced</w:t>
      </w:r>
      <w:r w:rsidRPr="00036E7E">
        <w:rPr>
          <w:spacing w:val="-4"/>
        </w:rPr>
        <w:t xml:space="preserve"> </w:t>
      </w:r>
      <w:r w:rsidRPr="00036E7E">
        <w:t>or</w:t>
      </w:r>
      <w:r w:rsidRPr="00036E7E">
        <w:rPr>
          <w:spacing w:val="-6"/>
        </w:rPr>
        <w:t xml:space="preserve"> </w:t>
      </w:r>
      <w:r w:rsidRPr="00036E7E">
        <w:rPr>
          <w:spacing w:val="-2"/>
        </w:rPr>
        <w:t>provided.</w:t>
      </w:r>
    </w:p>
    <w:p w14:paraId="7C24D8F5" w14:textId="0D566816" w:rsidR="00D97B4B" w:rsidRPr="00036E7E" w:rsidRDefault="00B2412E">
      <w:pPr>
        <w:pStyle w:val="BodyText"/>
        <w:spacing w:before="147" w:line="268" w:lineRule="auto"/>
        <w:ind w:right="502"/>
      </w:pPr>
      <w:r w:rsidRPr="00036E7E">
        <w:t xml:space="preserve">Attending the market briefing </w:t>
      </w:r>
      <w:r w:rsidR="000C2903">
        <w:t xml:space="preserve">I </w:t>
      </w:r>
      <w:r w:rsidRPr="00036E7E">
        <w:t>s optional and does not preclude an interested party from subsequently</w:t>
      </w:r>
      <w:r w:rsidRPr="00036E7E">
        <w:rPr>
          <w:spacing w:val="-2"/>
        </w:rPr>
        <w:t xml:space="preserve"> </w:t>
      </w:r>
      <w:r w:rsidRPr="00036E7E">
        <w:t>submitting</w:t>
      </w:r>
      <w:r w:rsidRPr="00036E7E">
        <w:rPr>
          <w:spacing w:val="-4"/>
        </w:rPr>
        <w:t xml:space="preserve"> </w:t>
      </w:r>
      <w:r w:rsidRPr="00036E7E">
        <w:t>an</w:t>
      </w:r>
      <w:r w:rsidRPr="00036E7E">
        <w:rPr>
          <w:spacing w:val="-3"/>
        </w:rPr>
        <w:t xml:space="preserve"> </w:t>
      </w:r>
      <w:proofErr w:type="spellStart"/>
      <w:r w:rsidRPr="00036E7E">
        <w:t>RFI</w:t>
      </w:r>
      <w:proofErr w:type="spellEnd"/>
      <w:r w:rsidRPr="00036E7E">
        <w:rPr>
          <w:spacing w:val="-5"/>
        </w:rPr>
        <w:t xml:space="preserve"> </w:t>
      </w:r>
      <w:r w:rsidRPr="00036E7E">
        <w:t>response or</w:t>
      </w:r>
      <w:r w:rsidRPr="00036E7E">
        <w:rPr>
          <w:spacing w:val="-5"/>
        </w:rPr>
        <w:t xml:space="preserve"> </w:t>
      </w:r>
      <w:r w:rsidRPr="00036E7E">
        <w:t>participating</w:t>
      </w:r>
      <w:r w:rsidRPr="00036E7E">
        <w:rPr>
          <w:spacing w:val="-6"/>
        </w:rPr>
        <w:t xml:space="preserve"> </w:t>
      </w:r>
      <w:r w:rsidRPr="00036E7E">
        <w:t>in</w:t>
      </w:r>
      <w:r w:rsidRPr="00036E7E">
        <w:rPr>
          <w:spacing w:val="-5"/>
        </w:rPr>
        <w:t xml:space="preserve"> </w:t>
      </w:r>
      <w:r w:rsidRPr="00036E7E">
        <w:t>a</w:t>
      </w:r>
      <w:r w:rsidRPr="00036E7E">
        <w:rPr>
          <w:spacing w:val="-4"/>
        </w:rPr>
        <w:t xml:space="preserve"> </w:t>
      </w:r>
      <w:r w:rsidRPr="00036E7E">
        <w:t>future</w:t>
      </w:r>
      <w:r w:rsidRPr="00036E7E">
        <w:rPr>
          <w:spacing w:val="-2"/>
        </w:rPr>
        <w:t xml:space="preserve"> </w:t>
      </w:r>
      <w:r w:rsidRPr="00036E7E">
        <w:t>procurement</w:t>
      </w:r>
      <w:r w:rsidRPr="00036E7E">
        <w:rPr>
          <w:spacing w:val="-1"/>
        </w:rPr>
        <w:t xml:space="preserve"> </w:t>
      </w:r>
      <w:r w:rsidRPr="00036E7E">
        <w:t>process</w:t>
      </w:r>
      <w:r w:rsidRPr="00036E7E">
        <w:rPr>
          <w:spacing w:val="-4"/>
        </w:rPr>
        <w:t xml:space="preserve"> </w:t>
      </w:r>
      <w:r w:rsidRPr="00036E7E">
        <w:t>for this project.</w:t>
      </w:r>
    </w:p>
    <w:p w14:paraId="7C24D8F6" w14:textId="77777777" w:rsidR="00D97B4B" w:rsidRPr="00036E7E" w:rsidRDefault="00B2412E">
      <w:pPr>
        <w:pStyle w:val="BodyText"/>
        <w:spacing w:before="121" w:line="271" w:lineRule="auto"/>
        <w:ind w:right="502"/>
      </w:pPr>
      <w:r w:rsidRPr="00036E7E">
        <w:t>An</w:t>
      </w:r>
      <w:r w:rsidRPr="00036E7E">
        <w:rPr>
          <w:spacing w:val="-4"/>
        </w:rPr>
        <w:t xml:space="preserve"> </w:t>
      </w:r>
      <w:proofErr w:type="spellStart"/>
      <w:r w:rsidRPr="00036E7E">
        <w:t>RFI</w:t>
      </w:r>
      <w:proofErr w:type="spellEnd"/>
      <w:r w:rsidRPr="00036E7E">
        <w:rPr>
          <w:spacing w:val="-1"/>
        </w:rPr>
        <w:t xml:space="preserve"> </w:t>
      </w:r>
      <w:r w:rsidRPr="00036E7E">
        <w:t>Response</w:t>
      </w:r>
      <w:r w:rsidRPr="00036E7E">
        <w:rPr>
          <w:spacing w:val="-4"/>
        </w:rPr>
        <w:t xml:space="preserve"> </w:t>
      </w:r>
      <w:r w:rsidRPr="00036E7E">
        <w:t>Form</w:t>
      </w:r>
      <w:r w:rsidRPr="00036E7E">
        <w:rPr>
          <w:spacing w:val="-2"/>
        </w:rPr>
        <w:t xml:space="preserve"> </w:t>
      </w:r>
      <w:r w:rsidRPr="00036E7E">
        <w:t>is</w:t>
      </w:r>
      <w:r w:rsidRPr="00036E7E">
        <w:rPr>
          <w:spacing w:val="-1"/>
        </w:rPr>
        <w:t xml:space="preserve"> </w:t>
      </w:r>
      <w:r w:rsidRPr="00036E7E">
        <w:t>provided</w:t>
      </w:r>
      <w:r w:rsidRPr="00036E7E">
        <w:rPr>
          <w:spacing w:val="-1"/>
        </w:rPr>
        <w:t xml:space="preserve"> </w:t>
      </w:r>
      <w:r w:rsidRPr="00036E7E">
        <w:t>below</w:t>
      </w:r>
      <w:r w:rsidRPr="00036E7E">
        <w:rPr>
          <w:spacing w:val="-4"/>
        </w:rPr>
        <w:t xml:space="preserve"> </w:t>
      </w:r>
      <w:r w:rsidRPr="00036E7E">
        <w:t>and</w:t>
      </w:r>
      <w:r w:rsidRPr="00036E7E">
        <w:rPr>
          <w:spacing w:val="-3"/>
        </w:rPr>
        <w:t xml:space="preserve"> </w:t>
      </w:r>
      <w:r w:rsidRPr="00036E7E">
        <w:t>as</w:t>
      </w:r>
      <w:r w:rsidRPr="00036E7E">
        <w:rPr>
          <w:spacing w:val="-3"/>
        </w:rPr>
        <w:t xml:space="preserve"> </w:t>
      </w:r>
      <w:r w:rsidRPr="00036E7E">
        <w:t>a</w:t>
      </w:r>
      <w:r w:rsidRPr="00036E7E">
        <w:rPr>
          <w:spacing w:val="-2"/>
        </w:rPr>
        <w:t xml:space="preserve"> </w:t>
      </w:r>
      <w:r w:rsidRPr="00036E7E">
        <w:t>separate</w:t>
      </w:r>
      <w:r w:rsidRPr="00036E7E">
        <w:rPr>
          <w:spacing w:val="-3"/>
        </w:rPr>
        <w:t xml:space="preserve"> </w:t>
      </w:r>
      <w:r w:rsidRPr="00036E7E">
        <w:t>attachment</w:t>
      </w:r>
      <w:r w:rsidRPr="00036E7E">
        <w:rPr>
          <w:spacing w:val="-4"/>
        </w:rPr>
        <w:t xml:space="preserve"> </w:t>
      </w:r>
      <w:r w:rsidRPr="00036E7E">
        <w:t>containing</w:t>
      </w:r>
      <w:r w:rsidRPr="00036E7E">
        <w:rPr>
          <w:spacing w:val="-5"/>
        </w:rPr>
        <w:t xml:space="preserve"> </w:t>
      </w:r>
      <w:r w:rsidRPr="00036E7E">
        <w:t>a</w:t>
      </w:r>
      <w:r w:rsidRPr="00036E7E">
        <w:rPr>
          <w:spacing w:val="-5"/>
        </w:rPr>
        <w:t xml:space="preserve"> </w:t>
      </w:r>
      <w:r w:rsidRPr="00036E7E">
        <w:t>response template and questions, which outline the information sought.</w:t>
      </w:r>
    </w:p>
    <w:p w14:paraId="7C24D8F7" w14:textId="77777777" w:rsidR="00D97B4B" w:rsidRPr="00036E7E" w:rsidRDefault="00B2412E">
      <w:pPr>
        <w:pStyle w:val="BodyText"/>
        <w:spacing w:before="1"/>
        <w:ind w:left="0"/>
        <w:rPr>
          <w:sz w:val="15"/>
        </w:rPr>
      </w:pPr>
      <w:r w:rsidRPr="00B74451">
        <w:rPr>
          <w:noProof/>
          <w:sz w:val="15"/>
        </w:rPr>
        <mc:AlternateContent>
          <mc:Choice Requires="wps">
            <w:drawing>
              <wp:anchor distT="0" distB="0" distL="0" distR="0" simplePos="0" relativeHeight="251663360" behindDoc="1" locked="0" layoutInCell="1" allowOverlap="1" wp14:anchorId="7C24D936" wp14:editId="7C24D937">
                <wp:simplePos x="0" y="0"/>
                <wp:positionH relativeFrom="page">
                  <wp:posOffset>1694942</wp:posOffset>
                </wp:positionH>
                <wp:positionV relativeFrom="paragraph">
                  <wp:posOffset>125906</wp:posOffset>
                </wp:positionV>
                <wp:extent cx="544957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6350"/>
                        </a:xfrm>
                        <a:custGeom>
                          <a:avLst/>
                          <a:gdLst/>
                          <a:ahLst/>
                          <a:cxnLst/>
                          <a:rect l="l" t="t" r="r" b="b"/>
                          <a:pathLst>
                            <a:path w="5449570" h="6350">
                              <a:moveTo>
                                <a:pt x="5449570" y="0"/>
                              </a:moveTo>
                              <a:lnTo>
                                <a:pt x="0" y="0"/>
                              </a:lnTo>
                              <a:lnTo>
                                <a:pt x="0" y="6096"/>
                              </a:lnTo>
                              <a:lnTo>
                                <a:pt x="5449570" y="6096"/>
                              </a:lnTo>
                              <a:lnTo>
                                <a:pt x="5449570" y="0"/>
                              </a:lnTo>
                              <a:close/>
                            </a:path>
                          </a:pathLst>
                        </a:custGeom>
                        <a:solidFill>
                          <a:srgbClr val="FF7C1F"/>
                        </a:solidFill>
                      </wps:spPr>
                      <wps:bodyPr wrap="square" lIns="0" tIns="0" rIns="0" bIns="0" rtlCol="0">
                        <a:prstTxWarp prst="textNoShape">
                          <a:avLst/>
                        </a:prstTxWarp>
                        <a:noAutofit/>
                      </wps:bodyPr>
                    </wps:wsp>
                  </a:graphicData>
                </a:graphic>
              </wp:anchor>
            </w:drawing>
          </mc:Choice>
          <mc:Fallback>
            <w:pict>
              <v:shape w14:anchorId="651D6B82" id="Graphic 21" o:spid="_x0000_s1026" style="position:absolute;margin-left:133.45pt;margin-top:9.9pt;width:429.1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449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" path="m5449570,l,,,6096r5449570,l5449570,xe" fillcolor="#ff7c1f" stroked="f">
                <v:path arrowok="t"/>
                <w10:wrap type="topAndBottom" anchorx="page"/>
              </v:shape>
            </w:pict>
          </mc:Fallback>
        </mc:AlternateContent>
      </w:r>
    </w:p>
    <w:p w14:paraId="7C24D8F8" w14:textId="77777777" w:rsidR="00D97B4B" w:rsidRPr="00036E7E" w:rsidRDefault="00B2412E">
      <w:pPr>
        <w:pStyle w:val="Heading2"/>
        <w:numPr>
          <w:ilvl w:val="1"/>
          <w:numId w:val="7"/>
        </w:numPr>
        <w:tabs>
          <w:tab w:val="left" w:pos="2984"/>
        </w:tabs>
        <w:ind w:hanging="569"/>
      </w:pPr>
      <w:bookmarkStart w:id="9" w:name="_Toc198207435"/>
      <w:r w:rsidRPr="00036E7E">
        <w:rPr>
          <w:color w:val="FF7C1F"/>
        </w:rPr>
        <w:t>Contacting</w:t>
      </w:r>
      <w:r w:rsidRPr="00036E7E">
        <w:rPr>
          <w:color w:val="FF7C1F"/>
          <w:spacing w:val="-7"/>
        </w:rPr>
        <w:t xml:space="preserve"> </w:t>
      </w:r>
      <w:r w:rsidRPr="00036E7E">
        <w:rPr>
          <w:color w:val="FF7C1F"/>
        </w:rPr>
        <w:t>us</w:t>
      </w:r>
      <w:r w:rsidRPr="00036E7E">
        <w:rPr>
          <w:color w:val="FF7C1F"/>
          <w:spacing w:val="-8"/>
        </w:rPr>
        <w:t xml:space="preserve"> </w:t>
      </w:r>
      <w:r w:rsidRPr="00036E7E">
        <w:rPr>
          <w:color w:val="FF7C1F"/>
        </w:rPr>
        <w:t>with</w:t>
      </w:r>
      <w:r w:rsidRPr="00036E7E">
        <w:rPr>
          <w:color w:val="FF7C1F"/>
          <w:spacing w:val="-6"/>
        </w:rPr>
        <w:t xml:space="preserve"> </w:t>
      </w:r>
      <w:r w:rsidRPr="00036E7E">
        <w:rPr>
          <w:color w:val="FF7C1F"/>
          <w:spacing w:val="-2"/>
        </w:rPr>
        <w:t>queries</w:t>
      </w:r>
      <w:bookmarkEnd w:id="9"/>
    </w:p>
    <w:p w14:paraId="7C24D8F9" w14:textId="77777777" w:rsidR="00D97B4B" w:rsidRPr="00036E7E" w:rsidRDefault="00B2412E">
      <w:pPr>
        <w:pStyle w:val="BodyText"/>
        <w:spacing w:before="101" w:line="268" w:lineRule="auto"/>
        <w:ind w:right="502"/>
      </w:pPr>
      <w:r w:rsidRPr="00036E7E">
        <w:t>All</w:t>
      </w:r>
      <w:r w:rsidRPr="00036E7E">
        <w:rPr>
          <w:spacing w:val="-5"/>
        </w:rPr>
        <w:t xml:space="preserve"> </w:t>
      </w:r>
      <w:r w:rsidRPr="00036E7E">
        <w:t>enquiries</w:t>
      </w:r>
      <w:r w:rsidRPr="00036E7E">
        <w:rPr>
          <w:spacing w:val="-2"/>
        </w:rPr>
        <w:t xml:space="preserve"> </w:t>
      </w:r>
      <w:r w:rsidRPr="00036E7E">
        <w:t>regarding</w:t>
      </w:r>
      <w:r w:rsidRPr="00036E7E">
        <w:rPr>
          <w:spacing w:val="-3"/>
        </w:rPr>
        <w:t xml:space="preserve"> </w:t>
      </w:r>
      <w:r w:rsidRPr="00036E7E">
        <w:t>this</w:t>
      </w:r>
      <w:r w:rsidRPr="00036E7E">
        <w:rPr>
          <w:spacing w:val="-1"/>
        </w:rPr>
        <w:t xml:space="preserve"> </w:t>
      </w:r>
      <w:proofErr w:type="spellStart"/>
      <w:r w:rsidRPr="00036E7E">
        <w:t>RFI</w:t>
      </w:r>
      <w:proofErr w:type="spellEnd"/>
      <w:r w:rsidRPr="00036E7E">
        <w:rPr>
          <w:spacing w:val="-1"/>
        </w:rPr>
        <w:t xml:space="preserve"> </w:t>
      </w:r>
      <w:r w:rsidRPr="00036E7E">
        <w:t>must</w:t>
      </w:r>
      <w:r w:rsidRPr="00036E7E">
        <w:rPr>
          <w:spacing w:val="-2"/>
        </w:rPr>
        <w:t xml:space="preserve"> </w:t>
      </w:r>
      <w:r w:rsidRPr="00036E7E">
        <w:t>be</w:t>
      </w:r>
      <w:r w:rsidRPr="00036E7E">
        <w:rPr>
          <w:spacing w:val="-5"/>
        </w:rPr>
        <w:t xml:space="preserve"> </w:t>
      </w:r>
      <w:r w:rsidRPr="00036E7E">
        <w:t>directed</w:t>
      </w:r>
      <w:r w:rsidRPr="00036E7E">
        <w:rPr>
          <w:spacing w:val="-2"/>
        </w:rPr>
        <w:t xml:space="preserve"> </w:t>
      </w:r>
      <w:r w:rsidRPr="00036E7E">
        <w:t>to</w:t>
      </w:r>
      <w:r w:rsidRPr="00036E7E">
        <w:rPr>
          <w:spacing w:val="-3"/>
        </w:rPr>
        <w:t xml:space="preserve"> </w:t>
      </w:r>
      <w:r w:rsidRPr="00036E7E">
        <w:t>our</w:t>
      </w:r>
      <w:r w:rsidRPr="00036E7E">
        <w:rPr>
          <w:spacing w:val="-1"/>
        </w:rPr>
        <w:t xml:space="preserve"> </w:t>
      </w:r>
      <w:r w:rsidRPr="00036E7E">
        <w:t>Point</w:t>
      </w:r>
      <w:r w:rsidRPr="00036E7E">
        <w:rPr>
          <w:spacing w:val="-2"/>
        </w:rPr>
        <w:t xml:space="preserve"> </w:t>
      </w:r>
      <w:r w:rsidRPr="00036E7E">
        <w:t>of</w:t>
      </w:r>
      <w:r w:rsidRPr="00036E7E">
        <w:rPr>
          <w:spacing w:val="-4"/>
        </w:rPr>
        <w:t xml:space="preserve"> </w:t>
      </w:r>
      <w:r w:rsidRPr="00036E7E">
        <w:t>Contact.</w:t>
      </w:r>
      <w:r w:rsidRPr="00036E7E">
        <w:rPr>
          <w:spacing w:val="-2"/>
        </w:rPr>
        <w:t xml:space="preserve"> </w:t>
      </w:r>
      <w:r w:rsidRPr="00036E7E">
        <w:t>We</w:t>
      </w:r>
      <w:r w:rsidRPr="00036E7E">
        <w:rPr>
          <w:spacing w:val="-2"/>
        </w:rPr>
        <w:t xml:space="preserve"> </w:t>
      </w:r>
      <w:r w:rsidRPr="00036E7E">
        <w:t>will</w:t>
      </w:r>
      <w:r w:rsidRPr="00036E7E">
        <w:rPr>
          <w:spacing w:val="-3"/>
        </w:rPr>
        <w:t xml:space="preserve"> </w:t>
      </w:r>
      <w:r w:rsidRPr="00036E7E">
        <w:t>manage</w:t>
      </w:r>
      <w:r w:rsidRPr="00036E7E">
        <w:rPr>
          <w:spacing w:val="-4"/>
        </w:rPr>
        <w:t xml:space="preserve"> </w:t>
      </w:r>
      <w:r w:rsidRPr="00036E7E">
        <w:t>all external communications through this Point of Contact.</w:t>
      </w:r>
    </w:p>
    <w:p w14:paraId="7C24D8FA" w14:textId="495D739F" w:rsidR="00D97B4B" w:rsidRPr="00036E7E" w:rsidRDefault="00B2412E">
      <w:pPr>
        <w:pStyle w:val="BodyText"/>
        <w:spacing w:before="118"/>
      </w:pPr>
      <w:r w:rsidRPr="00036E7E">
        <w:t>Point</w:t>
      </w:r>
      <w:r w:rsidRPr="00036E7E">
        <w:rPr>
          <w:spacing w:val="-4"/>
        </w:rPr>
        <w:t xml:space="preserve"> </w:t>
      </w:r>
      <w:r w:rsidRPr="00036E7E">
        <w:t>of</w:t>
      </w:r>
      <w:r w:rsidRPr="00036E7E">
        <w:rPr>
          <w:spacing w:val="-6"/>
        </w:rPr>
        <w:t xml:space="preserve"> </w:t>
      </w:r>
      <w:r w:rsidRPr="00036E7E">
        <w:t>Contact:</w:t>
      </w:r>
      <w:r w:rsidRPr="00036E7E">
        <w:rPr>
          <w:spacing w:val="-4"/>
        </w:rPr>
        <w:t xml:space="preserve"> </w:t>
      </w:r>
      <w:r w:rsidR="009470FA">
        <w:rPr>
          <w:spacing w:val="-4"/>
        </w:rPr>
        <w:tab/>
      </w:r>
      <w:r w:rsidR="009470FA">
        <w:rPr>
          <w:spacing w:val="-4"/>
        </w:rPr>
        <w:tab/>
      </w:r>
      <w:r w:rsidR="009470FA">
        <w:rPr>
          <w:spacing w:val="-4"/>
        </w:rPr>
        <w:tab/>
      </w:r>
      <w:r w:rsidR="00BB3CE3">
        <w:rPr>
          <w:spacing w:val="-4"/>
        </w:rPr>
        <w:t>Gordon Brown</w:t>
      </w:r>
    </w:p>
    <w:p w14:paraId="7C24D8FB" w14:textId="18E02175" w:rsidR="00D97B4B" w:rsidRPr="00036E7E" w:rsidRDefault="00B2412E">
      <w:pPr>
        <w:pStyle w:val="BodyText"/>
        <w:spacing w:before="150"/>
      </w:pPr>
      <w:r w:rsidRPr="00036E7E">
        <w:t>Point</w:t>
      </w:r>
      <w:r w:rsidRPr="00036E7E">
        <w:rPr>
          <w:spacing w:val="-8"/>
        </w:rPr>
        <w:t xml:space="preserve"> </w:t>
      </w:r>
      <w:r w:rsidRPr="00036E7E">
        <w:t>of</w:t>
      </w:r>
      <w:r w:rsidRPr="00036E7E">
        <w:rPr>
          <w:spacing w:val="-6"/>
        </w:rPr>
        <w:t xml:space="preserve"> </w:t>
      </w:r>
      <w:r w:rsidRPr="00036E7E">
        <w:t>Contact</w:t>
      </w:r>
      <w:r w:rsidRPr="00036E7E">
        <w:rPr>
          <w:spacing w:val="-6"/>
        </w:rPr>
        <w:t xml:space="preserve"> </w:t>
      </w:r>
      <w:r w:rsidRPr="00036E7E">
        <w:t>Email</w:t>
      </w:r>
      <w:r w:rsidRPr="00036E7E">
        <w:rPr>
          <w:spacing w:val="-7"/>
        </w:rPr>
        <w:t xml:space="preserve"> </w:t>
      </w:r>
      <w:r w:rsidRPr="00036E7E">
        <w:t>address:</w:t>
      </w:r>
      <w:r w:rsidRPr="00036E7E">
        <w:rPr>
          <w:spacing w:val="-7"/>
        </w:rPr>
        <w:t xml:space="preserve"> </w:t>
      </w:r>
      <w:r w:rsidR="009470FA">
        <w:rPr>
          <w:spacing w:val="-7"/>
        </w:rPr>
        <w:tab/>
      </w:r>
      <w:hyperlink r:id="rId13" w:history="1">
        <w:r w:rsidR="00220CEE" w:rsidRPr="00217D06">
          <w:rPr>
            <w:rStyle w:val="Hyperlink"/>
            <w:spacing w:val="-7"/>
          </w:rPr>
          <w:t>infrastructure@cookislands.gov.ck</w:t>
        </w:r>
      </w:hyperlink>
      <w:r w:rsidR="009470FA">
        <w:rPr>
          <w:spacing w:val="-7"/>
        </w:rPr>
        <w:t xml:space="preserve"> </w:t>
      </w:r>
    </w:p>
    <w:p w14:paraId="7C24D8FC" w14:textId="77777777" w:rsidR="00D97B4B" w:rsidRPr="00036E7E" w:rsidRDefault="00B2412E">
      <w:pPr>
        <w:pStyle w:val="BodyText"/>
        <w:spacing w:before="9"/>
        <w:ind w:left="0"/>
        <w:rPr>
          <w:sz w:val="17"/>
        </w:rPr>
      </w:pPr>
      <w:r w:rsidRPr="00B74451">
        <w:rPr>
          <w:noProof/>
          <w:sz w:val="17"/>
        </w:rPr>
        <mc:AlternateContent>
          <mc:Choice Requires="wps">
            <w:drawing>
              <wp:anchor distT="0" distB="0" distL="0" distR="0" simplePos="0" relativeHeight="251664384" behindDoc="1" locked="0" layoutInCell="1" allowOverlap="1" wp14:anchorId="7C24D938" wp14:editId="7C24D939">
                <wp:simplePos x="0" y="0"/>
                <wp:positionH relativeFrom="page">
                  <wp:posOffset>1694942</wp:posOffset>
                </wp:positionH>
                <wp:positionV relativeFrom="paragraph">
                  <wp:posOffset>145226</wp:posOffset>
                </wp:positionV>
                <wp:extent cx="544957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6350"/>
                        </a:xfrm>
                        <a:custGeom>
                          <a:avLst/>
                          <a:gdLst/>
                          <a:ahLst/>
                          <a:cxnLst/>
                          <a:rect l="l" t="t" r="r" b="b"/>
                          <a:pathLst>
                            <a:path w="5449570" h="6350">
                              <a:moveTo>
                                <a:pt x="5449570" y="0"/>
                              </a:moveTo>
                              <a:lnTo>
                                <a:pt x="0" y="0"/>
                              </a:lnTo>
                              <a:lnTo>
                                <a:pt x="0" y="6095"/>
                              </a:lnTo>
                              <a:lnTo>
                                <a:pt x="5449570" y="6095"/>
                              </a:lnTo>
                              <a:lnTo>
                                <a:pt x="5449570" y="0"/>
                              </a:lnTo>
                              <a:close/>
                            </a:path>
                          </a:pathLst>
                        </a:custGeom>
                        <a:solidFill>
                          <a:srgbClr val="FF7C1F"/>
                        </a:solidFill>
                      </wps:spPr>
                      <wps:bodyPr wrap="square" lIns="0" tIns="0" rIns="0" bIns="0" rtlCol="0">
                        <a:prstTxWarp prst="textNoShape">
                          <a:avLst/>
                        </a:prstTxWarp>
                        <a:noAutofit/>
                      </wps:bodyPr>
                    </wps:wsp>
                  </a:graphicData>
                </a:graphic>
              </wp:anchor>
            </w:drawing>
          </mc:Choice>
          <mc:Fallback>
            <w:pict>
              <v:shape w14:anchorId="5850ECEB" id="Graphic 22" o:spid="_x0000_s1026" style="position:absolute;margin-left:133.45pt;margin-top:11.45pt;width:429.1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449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" path="m5449570,l,,,6095r5449570,l5449570,xe" fillcolor="#ff7c1f" stroked="f">
                <v:path arrowok="t"/>
                <w10:wrap type="topAndBottom" anchorx="page"/>
              </v:shape>
            </w:pict>
          </mc:Fallback>
        </mc:AlternateContent>
      </w:r>
    </w:p>
    <w:p w14:paraId="7C24D8FD" w14:textId="77777777" w:rsidR="00D97B4B" w:rsidRPr="00036E7E" w:rsidRDefault="00B2412E">
      <w:pPr>
        <w:pStyle w:val="Heading2"/>
        <w:numPr>
          <w:ilvl w:val="1"/>
          <w:numId w:val="7"/>
        </w:numPr>
        <w:tabs>
          <w:tab w:val="left" w:pos="2984"/>
        </w:tabs>
        <w:ind w:hanging="569"/>
      </w:pPr>
      <w:bookmarkStart w:id="10" w:name="_Toc198207436"/>
      <w:r w:rsidRPr="00036E7E">
        <w:rPr>
          <w:color w:val="FF7C1F"/>
        </w:rPr>
        <w:t>Response</w:t>
      </w:r>
      <w:r w:rsidRPr="00036E7E">
        <w:rPr>
          <w:color w:val="FF7C1F"/>
          <w:spacing w:val="-10"/>
        </w:rPr>
        <w:t xml:space="preserve"> </w:t>
      </w:r>
      <w:r w:rsidRPr="00036E7E">
        <w:rPr>
          <w:color w:val="FF7C1F"/>
        </w:rPr>
        <w:t>timelines</w:t>
      </w:r>
      <w:r w:rsidRPr="00036E7E">
        <w:rPr>
          <w:color w:val="FF7C1F"/>
          <w:spacing w:val="-8"/>
        </w:rPr>
        <w:t xml:space="preserve"> </w:t>
      </w:r>
      <w:r w:rsidRPr="00036E7E">
        <w:rPr>
          <w:color w:val="FF7C1F"/>
        </w:rPr>
        <w:t>and</w:t>
      </w:r>
      <w:r w:rsidRPr="00036E7E">
        <w:rPr>
          <w:color w:val="FF7C1F"/>
          <w:spacing w:val="-6"/>
        </w:rPr>
        <w:t xml:space="preserve"> </w:t>
      </w:r>
      <w:r w:rsidRPr="00036E7E">
        <w:rPr>
          <w:color w:val="FF7C1F"/>
          <w:spacing w:val="-2"/>
        </w:rPr>
        <w:t>deadlines</w:t>
      </w:r>
      <w:bookmarkEnd w:id="10"/>
    </w:p>
    <w:p w14:paraId="7C24D8FE" w14:textId="7452F0D1" w:rsidR="00D97B4B" w:rsidRPr="00036E7E" w:rsidRDefault="00B2412E">
      <w:pPr>
        <w:pStyle w:val="BodyText"/>
        <w:spacing w:before="101" w:line="268" w:lineRule="auto"/>
        <w:ind w:right="612"/>
      </w:pPr>
      <w:r w:rsidRPr="00036E7E">
        <w:t>The</w:t>
      </w:r>
      <w:r w:rsidRPr="00036E7E">
        <w:rPr>
          <w:spacing w:val="-4"/>
        </w:rPr>
        <w:t xml:space="preserve"> </w:t>
      </w:r>
      <w:r w:rsidRPr="00036E7E">
        <w:t>timeline</w:t>
      </w:r>
      <w:r w:rsidRPr="00036E7E">
        <w:rPr>
          <w:spacing w:val="-4"/>
        </w:rPr>
        <w:t xml:space="preserve"> </w:t>
      </w:r>
      <w:r w:rsidRPr="00036E7E">
        <w:t>for</w:t>
      </w:r>
      <w:r w:rsidRPr="00036E7E">
        <w:rPr>
          <w:spacing w:val="-3"/>
        </w:rPr>
        <w:t xml:space="preserve"> </w:t>
      </w:r>
      <w:r w:rsidRPr="00036E7E">
        <w:t>this</w:t>
      </w:r>
      <w:r w:rsidRPr="00036E7E">
        <w:rPr>
          <w:spacing w:val="-2"/>
        </w:rPr>
        <w:t xml:space="preserve"> </w:t>
      </w:r>
      <w:proofErr w:type="spellStart"/>
      <w:r w:rsidRPr="00036E7E">
        <w:t>RFI</w:t>
      </w:r>
      <w:proofErr w:type="spellEnd"/>
      <w:r w:rsidRPr="00036E7E">
        <w:rPr>
          <w:spacing w:val="-3"/>
        </w:rPr>
        <w:t xml:space="preserve"> </w:t>
      </w:r>
      <w:r w:rsidRPr="00036E7E">
        <w:t>process</w:t>
      </w:r>
      <w:r w:rsidRPr="00036E7E">
        <w:rPr>
          <w:spacing w:val="-2"/>
        </w:rPr>
        <w:t xml:space="preserve"> </w:t>
      </w:r>
      <w:r w:rsidRPr="00036E7E">
        <w:t>is</w:t>
      </w:r>
      <w:r w:rsidRPr="00036E7E">
        <w:rPr>
          <w:spacing w:val="-2"/>
        </w:rPr>
        <w:t xml:space="preserve"> </w:t>
      </w:r>
      <w:r w:rsidRPr="00036E7E">
        <w:t>below.</w:t>
      </w:r>
      <w:r w:rsidRPr="00036E7E">
        <w:rPr>
          <w:spacing w:val="-1"/>
        </w:rPr>
        <w:t xml:space="preserve"> </w:t>
      </w:r>
      <w:r w:rsidRPr="00036E7E">
        <w:t>All</w:t>
      </w:r>
      <w:r w:rsidRPr="00036E7E">
        <w:rPr>
          <w:spacing w:val="-4"/>
        </w:rPr>
        <w:t xml:space="preserve"> </w:t>
      </w:r>
      <w:r w:rsidRPr="00036E7E">
        <w:t>dates</w:t>
      </w:r>
      <w:r w:rsidRPr="00036E7E">
        <w:rPr>
          <w:spacing w:val="-2"/>
        </w:rPr>
        <w:t xml:space="preserve"> </w:t>
      </w:r>
      <w:r w:rsidRPr="00036E7E">
        <w:t>and</w:t>
      </w:r>
      <w:r w:rsidRPr="00036E7E">
        <w:rPr>
          <w:spacing w:val="-4"/>
        </w:rPr>
        <w:t xml:space="preserve"> </w:t>
      </w:r>
      <w:r w:rsidRPr="00036E7E">
        <w:t>times</w:t>
      </w:r>
      <w:r w:rsidRPr="00036E7E">
        <w:rPr>
          <w:spacing w:val="-2"/>
        </w:rPr>
        <w:t xml:space="preserve"> </w:t>
      </w:r>
      <w:r w:rsidRPr="00036E7E">
        <w:t>are</w:t>
      </w:r>
      <w:r w:rsidRPr="00036E7E">
        <w:rPr>
          <w:spacing w:val="-3"/>
        </w:rPr>
        <w:t xml:space="preserve"> </w:t>
      </w:r>
      <w:r w:rsidRPr="00036E7E">
        <w:t>dates</w:t>
      </w:r>
      <w:r w:rsidRPr="00036E7E">
        <w:rPr>
          <w:spacing w:val="-2"/>
        </w:rPr>
        <w:t xml:space="preserve"> </w:t>
      </w:r>
      <w:r w:rsidRPr="00036E7E">
        <w:t>and</w:t>
      </w:r>
      <w:r w:rsidRPr="00036E7E">
        <w:rPr>
          <w:spacing w:val="-3"/>
        </w:rPr>
        <w:t xml:space="preserve"> </w:t>
      </w:r>
      <w:r w:rsidRPr="00036E7E">
        <w:t>times</w:t>
      </w:r>
      <w:r w:rsidRPr="00036E7E">
        <w:rPr>
          <w:spacing w:val="-2"/>
        </w:rPr>
        <w:t xml:space="preserve"> </w:t>
      </w:r>
      <w:r w:rsidRPr="00036E7E">
        <w:t xml:space="preserve">in </w:t>
      </w:r>
      <w:r w:rsidR="00D442A2" w:rsidRPr="00036E7E">
        <w:t>Cook Islands Standard Time:</w:t>
      </w:r>
    </w:p>
    <w:p w14:paraId="7C24D8FF" w14:textId="3287CD3C" w:rsidR="00D97B4B" w:rsidRPr="00036E7E" w:rsidRDefault="00B2412E">
      <w:pPr>
        <w:pStyle w:val="BodyText"/>
        <w:spacing w:before="121"/>
      </w:pPr>
      <w:proofErr w:type="spellStart"/>
      <w:r w:rsidRPr="00036E7E">
        <w:t>RFI</w:t>
      </w:r>
      <w:proofErr w:type="spellEnd"/>
      <w:r w:rsidRPr="00036E7E">
        <w:rPr>
          <w:spacing w:val="-8"/>
        </w:rPr>
        <w:t xml:space="preserve"> </w:t>
      </w:r>
      <w:r w:rsidRPr="00036E7E">
        <w:t>Release</w:t>
      </w:r>
      <w:r w:rsidR="00D442A2" w:rsidRPr="00036E7E">
        <w:t xml:space="preserve">: </w:t>
      </w:r>
      <w:r w:rsidR="00D442A2" w:rsidRPr="00036E7E">
        <w:tab/>
      </w:r>
      <w:r w:rsidR="00D442A2" w:rsidRPr="00036E7E">
        <w:tab/>
      </w:r>
      <w:r w:rsidR="00D442A2" w:rsidRPr="00036E7E">
        <w:tab/>
      </w:r>
      <w:r w:rsidR="00D442A2" w:rsidRPr="00036E7E">
        <w:tab/>
      </w:r>
      <w:r w:rsidR="00D442A2" w:rsidRPr="00036E7E">
        <w:tab/>
      </w:r>
      <w:r w:rsidR="004A5A70">
        <w:t>20</w:t>
      </w:r>
      <w:r w:rsidR="0008795C" w:rsidRPr="0008795C">
        <w:rPr>
          <w:vertAlign w:val="superscript"/>
        </w:rPr>
        <w:t>th</w:t>
      </w:r>
      <w:r w:rsidR="0008795C">
        <w:t xml:space="preserve"> May 2025</w:t>
      </w:r>
    </w:p>
    <w:p w14:paraId="7C24D900" w14:textId="1E8AC928" w:rsidR="00D97B4B" w:rsidRPr="00021409" w:rsidRDefault="00B2412E">
      <w:pPr>
        <w:pStyle w:val="BodyText"/>
        <w:spacing w:before="147"/>
      </w:pPr>
      <w:r w:rsidRPr="00036E7E">
        <w:t>Deadline</w:t>
      </w:r>
      <w:r w:rsidRPr="00036E7E">
        <w:rPr>
          <w:spacing w:val="-10"/>
        </w:rPr>
        <w:t xml:space="preserve"> </w:t>
      </w:r>
      <w:r w:rsidRPr="00036E7E">
        <w:t>for</w:t>
      </w:r>
      <w:r w:rsidRPr="00036E7E">
        <w:rPr>
          <w:spacing w:val="-8"/>
        </w:rPr>
        <w:t xml:space="preserve"> </w:t>
      </w:r>
      <w:r w:rsidRPr="00036E7E">
        <w:t>questions</w:t>
      </w:r>
      <w:r w:rsidR="00D442A2" w:rsidRPr="00036E7E">
        <w:t>:</w:t>
      </w:r>
      <w:r w:rsidR="00D442A2" w:rsidRPr="00036E7E">
        <w:tab/>
      </w:r>
      <w:r w:rsidR="00D442A2" w:rsidRPr="00036E7E">
        <w:tab/>
      </w:r>
      <w:r w:rsidR="00D442A2" w:rsidRPr="00036E7E">
        <w:tab/>
      </w:r>
      <w:r w:rsidR="00D442A2" w:rsidRPr="00036E7E">
        <w:tab/>
      </w:r>
      <w:r w:rsidR="0008795C">
        <w:t>30</w:t>
      </w:r>
      <w:r w:rsidR="0008795C" w:rsidRPr="0008795C">
        <w:rPr>
          <w:vertAlign w:val="superscript"/>
        </w:rPr>
        <w:t>th</w:t>
      </w:r>
      <w:r w:rsidR="0008795C">
        <w:t xml:space="preserve"> May </w:t>
      </w:r>
      <w:r w:rsidR="00021409">
        <w:t xml:space="preserve">2025, </w:t>
      </w:r>
      <w:r w:rsidRPr="00021409">
        <w:t>14:00</w:t>
      </w:r>
      <w:r w:rsidRPr="00021409">
        <w:rPr>
          <w:spacing w:val="-8"/>
        </w:rPr>
        <w:t xml:space="preserve"> </w:t>
      </w:r>
      <w:proofErr w:type="spellStart"/>
      <w:r w:rsidR="00D442A2" w:rsidRPr="00021409">
        <w:rPr>
          <w:spacing w:val="-8"/>
        </w:rPr>
        <w:t>CKT</w:t>
      </w:r>
      <w:proofErr w:type="spellEnd"/>
    </w:p>
    <w:p w14:paraId="0CCDA5CC" w14:textId="6651F37D" w:rsidR="00D442A2" w:rsidRPr="00021409" w:rsidRDefault="00B2412E" w:rsidP="00D442A2">
      <w:pPr>
        <w:pStyle w:val="BodyText"/>
        <w:spacing w:before="147"/>
      </w:pPr>
      <w:r w:rsidRPr="00021409">
        <w:t xml:space="preserve">Deadline for </w:t>
      </w:r>
      <w:r w:rsidR="00D442A2" w:rsidRPr="00021409">
        <w:t xml:space="preserve">MFEM / ICI </w:t>
      </w:r>
      <w:r w:rsidRPr="00021409">
        <w:t>to answer questions</w:t>
      </w:r>
      <w:r w:rsidR="00D442A2" w:rsidRPr="00021409">
        <w:t>:</w:t>
      </w:r>
      <w:r w:rsidR="00D442A2" w:rsidRPr="00021409">
        <w:tab/>
      </w:r>
      <w:r w:rsidR="00D442A2" w:rsidRPr="00021409">
        <w:tab/>
      </w:r>
      <w:r w:rsidR="00663419">
        <w:t>3</w:t>
      </w:r>
      <w:r w:rsidR="00663419" w:rsidRPr="00663419">
        <w:rPr>
          <w:vertAlign w:val="superscript"/>
        </w:rPr>
        <w:t>rd</w:t>
      </w:r>
      <w:r w:rsidR="00663419">
        <w:t xml:space="preserve"> </w:t>
      </w:r>
      <w:r w:rsidR="0008795C" w:rsidRPr="00021409">
        <w:t>June 2025</w:t>
      </w:r>
      <w:r w:rsidR="00021409" w:rsidRPr="00021409">
        <w:t>,</w:t>
      </w:r>
      <w:r w:rsidR="0008795C" w:rsidRPr="00021409">
        <w:t xml:space="preserve"> </w:t>
      </w:r>
      <w:r w:rsidRPr="00021409">
        <w:t>1</w:t>
      </w:r>
      <w:r w:rsidR="00021409" w:rsidRPr="00021409">
        <w:t>4</w:t>
      </w:r>
      <w:r w:rsidRPr="00021409">
        <w:t xml:space="preserve">:00 </w:t>
      </w:r>
      <w:proofErr w:type="spellStart"/>
      <w:r w:rsidR="00D442A2" w:rsidRPr="00021409">
        <w:t>CKT</w:t>
      </w:r>
      <w:proofErr w:type="spellEnd"/>
    </w:p>
    <w:p w14:paraId="7C24D901" w14:textId="144A4EFB" w:rsidR="00D97B4B" w:rsidRPr="00036E7E" w:rsidRDefault="00B2412E" w:rsidP="00D442A2">
      <w:pPr>
        <w:pStyle w:val="BodyText"/>
        <w:spacing w:before="147"/>
      </w:pPr>
      <w:r w:rsidRPr="00021409">
        <w:t>Deadline for Responses</w:t>
      </w:r>
      <w:r w:rsidR="00D442A2" w:rsidRPr="00021409">
        <w:t>:</w:t>
      </w:r>
      <w:r w:rsidR="00D442A2" w:rsidRPr="00021409">
        <w:tab/>
      </w:r>
      <w:r w:rsidR="00D442A2" w:rsidRPr="00021409">
        <w:tab/>
      </w:r>
      <w:r w:rsidR="00D442A2" w:rsidRPr="00021409">
        <w:tab/>
      </w:r>
      <w:r w:rsidR="00D442A2" w:rsidRPr="00021409">
        <w:tab/>
      </w:r>
      <w:r w:rsidR="00663419">
        <w:t>6</w:t>
      </w:r>
      <w:r w:rsidR="00663419" w:rsidRPr="00663419">
        <w:rPr>
          <w:vertAlign w:val="superscript"/>
        </w:rPr>
        <w:t>th</w:t>
      </w:r>
      <w:r w:rsidR="00663419">
        <w:t xml:space="preserve"> June </w:t>
      </w:r>
      <w:r w:rsidR="00021409" w:rsidRPr="00021409">
        <w:t xml:space="preserve">2025, </w:t>
      </w:r>
      <w:r w:rsidRPr="00021409">
        <w:t>1</w:t>
      </w:r>
      <w:r w:rsidR="00021409" w:rsidRPr="00021409">
        <w:t>7</w:t>
      </w:r>
      <w:r w:rsidRPr="00021409">
        <w:t xml:space="preserve">:00 </w:t>
      </w:r>
      <w:proofErr w:type="spellStart"/>
      <w:r w:rsidR="00D442A2" w:rsidRPr="00021409">
        <w:t>CKT</w:t>
      </w:r>
      <w:proofErr w:type="spellEnd"/>
    </w:p>
    <w:p w14:paraId="7C24D902" w14:textId="2EDA77B1" w:rsidR="00D97B4B" w:rsidRPr="00036E7E" w:rsidRDefault="00B2412E" w:rsidP="00D442A2">
      <w:pPr>
        <w:pStyle w:val="BodyText"/>
        <w:spacing w:before="101" w:line="268" w:lineRule="auto"/>
        <w:ind w:right="502"/>
      </w:pPr>
      <w:r w:rsidRPr="00036E7E">
        <w:t xml:space="preserve">Please submit your </w:t>
      </w:r>
      <w:proofErr w:type="spellStart"/>
      <w:r w:rsidRPr="00036E7E">
        <w:t>RFI</w:t>
      </w:r>
      <w:proofErr w:type="spellEnd"/>
      <w:r w:rsidRPr="00036E7E">
        <w:t xml:space="preserve"> responses via email to our </w:t>
      </w:r>
      <w:r w:rsidR="009470FA" w:rsidRPr="00036E7E">
        <w:t>Point</w:t>
      </w:r>
      <w:r w:rsidRPr="00036E7E">
        <w:t xml:space="preserve"> of Contact as noted in 3.2 above, before the Deadline for Responses.</w:t>
      </w:r>
    </w:p>
    <w:p w14:paraId="7C24D903" w14:textId="77777777" w:rsidR="00D97B4B" w:rsidRPr="00036E7E" w:rsidRDefault="00B2412E">
      <w:pPr>
        <w:pStyle w:val="BodyText"/>
        <w:spacing w:before="10"/>
        <w:ind w:left="0"/>
        <w:rPr>
          <w:sz w:val="14"/>
        </w:rPr>
      </w:pPr>
      <w:r w:rsidRPr="00B74451">
        <w:rPr>
          <w:noProof/>
          <w:sz w:val="14"/>
        </w:rPr>
        <mc:AlternateContent>
          <mc:Choice Requires="wps">
            <w:drawing>
              <wp:anchor distT="0" distB="0" distL="0" distR="0" simplePos="0" relativeHeight="251665408" behindDoc="1" locked="0" layoutInCell="1" allowOverlap="1" wp14:anchorId="7C24D93A" wp14:editId="7C24D93B">
                <wp:simplePos x="0" y="0"/>
                <wp:positionH relativeFrom="page">
                  <wp:posOffset>1694942</wp:posOffset>
                </wp:positionH>
                <wp:positionV relativeFrom="paragraph">
                  <wp:posOffset>124086</wp:posOffset>
                </wp:positionV>
                <wp:extent cx="544957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6350"/>
                        </a:xfrm>
                        <a:custGeom>
                          <a:avLst/>
                          <a:gdLst/>
                          <a:ahLst/>
                          <a:cxnLst/>
                          <a:rect l="l" t="t" r="r" b="b"/>
                          <a:pathLst>
                            <a:path w="5449570" h="6350">
                              <a:moveTo>
                                <a:pt x="5449570" y="0"/>
                              </a:moveTo>
                              <a:lnTo>
                                <a:pt x="0" y="0"/>
                              </a:lnTo>
                              <a:lnTo>
                                <a:pt x="0" y="6095"/>
                              </a:lnTo>
                              <a:lnTo>
                                <a:pt x="5449570" y="6095"/>
                              </a:lnTo>
                              <a:lnTo>
                                <a:pt x="5449570" y="0"/>
                              </a:lnTo>
                              <a:close/>
                            </a:path>
                          </a:pathLst>
                        </a:custGeom>
                        <a:solidFill>
                          <a:srgbClr val="FF7C1F"/>
                        </a:solidFill>
                      </wps:spPr>
                      <wps:bodyPr wrap="square" lIns="0" tIns="0" rIns="0" bIns="0" rtlCol="0">
                        <a:prstTxWarp prst="textNoShape">
                          <a:avLst/>
                        </a:prstTxWarp>
                        <a:noAutofit/>
                      </wps:bodyPr>
                    </wps:wsp>
                  </a:graphicData>
                </a:graphic>
              </wp:anchor>
            </w:drawing>
          </mc:Choice>
          <mc:Fallback>
            <w:pict>
              <v:shape w14:anchorId="63E883D1" id="Graphic 23" o:spid="_x0000_s1026" style="position:absolute;margin-left:133.45pt;margin-top:9.75pt;width:429.1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449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" path="m5449570,l,,,6095r5449570,l5449570,xe" fillcolor="#ff7c1f" stroked="f">
                <v:path arrowok="t"/>
                <w10:wrap type="topAndBottom" anchorx="page"/>
              </v:shape>
            </w:pict>
          </mc:Fallback>
        </mc:AlternateContent>
      </w:r>
    </w:p>
    <w:p w14:paraId="7C24D904" w14:textId="77777777" w:rsidR="00D97B4B" w:rsidRPr="00036E7E" w:rsidRDefault="00B2412E">
      <w:pPr>
        <w:pStyle w:val="Heading2"/>
        <w:numPr>
          <w:ilvl w:val="1"/>
          <w:numId w:val="7"/>
        </w:numPr>
        <w:tabs>
          <w:tab w:val="left" w:pos="2984"/>
        </w:tabs>
        <w:ind w:hanging="569"/>
      </w:pPr>
      <w:bookmarkStart w:id="11" w:name="_Toc198207437"/>
      <w:r w:rsidRPr="00036E7E">
        <w:rPr>
          <w:color w:val="FF7C1F"/>
        </w:rPr>
        <w:t>Information</w:t>
      </w:r>
      <w:r w:rsidRPr="00036E7E">
        <w:rPr>
          <w:color w:val="FF7C1F"/>
          <w:spacing w:val="-8"/>
        </w:rPr>
        <w:t xml:space="preserve"> </w:t>
      </w:r>
      <w:r w:rsidRPr="00036E7E">
        <w:rPr>
          <w:color w:val="FF7C1F"/>
        </w:rPr>
        <w:t>Available</w:t>
      </w:r>
      <w:r w:rsidRPr="00036E7E">
        <w:rPr>
          <w:color w:val="FF7C1F"/>
          <w:spacing w:val="-8"/>
        </w:rPr>
        <w:t xml:space="preserve"> </w:t>
      </w:r>
      <w:r w:rsidRPr="00036E7E">
        <w:rPr>
          <w:color w:val="FF7C1F"/>
        </w:rPr>
        <w:t>to</w:t>
      </w:r>
      <w:r w:rsidRPr="00036E7E">
        <w:rPr>
          <w:color w:val="FF7C1F"/>
          <w:spacing w:val="-9"/>
        </w:rPr>
        <w:t xml:space="preserve"> </w:t>
      </w:r>
      <w:r w:rsidRPr="00036E7E">
        <w:rPr>
          <w:color w:val="FF7C1F"/>
          <w:spacing w:val="-2"/>
        </w:rPr>
        <w:t>Respondents</w:t>
      </w:r>
      <w:bookmarkEnd w:id="11"/>
    </w:p>
    <w:p w14:paraId="7C24D905" w14:textId="5E2C3E27" w:rsidR="00D97B4B" w:rsidRPr="00036E7E" w:rsidRDefault="00B2412E">
      <w:pPr>
        <w:pStyle w:val="BodyText"/>
        <w:spacing w:before="101" w:line="268" w:lineRule="auto"/>
        <w:ind w:right="403"/>
      </w:pPr>
      <w:r w:rsidRPr="00036E7E">
        <w:t>The</w:t>
      </w:r>
      <w:r w:rsidRPr="00036E7E">
        <w:rPr>
          <w:spacing w:val="-5"/>
        </w:rPr>
        <w:t xml:space="preserve"> </w:t>
      </w:r>
      <w:r w:rsidRPr="00036E7E">
        <w:t>following documents</w:t>
      </w:r>
      <w:r w:rsidRPr="00036E7E">
        <w:rPr>
          <w:spacing w:val="-1"/>
        </w:rPr>
        <w:t xml:space="preserve"> </w:t>
      </w:r>
      <w:r w:rsidRPr="00036E7E">
        <w:t>will</w:t>
      </w:r>
      <w:r w:rsidRPr="00036E7E">
        <w:rPr>
          <w:spacing w:val="-3"/>
        </w:rPr>
        <w:t xml:space="preserve"> </w:t>
      </w:r>
      <w:r w:rsidRPr="00036E7E">
        <w:t>be</w:t>
      </w:r>
      <w:r w:rsidRPr="00036E7E">
        <w:rPr>
          <w:spacing w:val="-3"/>
        </w:rPr>
        <w:t xml:space="preserve"> </w:t>
      </w:r>
      <w:r w:rsidRPr="00036E7E">
        <w:t>made</w:t>
      </w:r>
      <w:r w:rsidRPr="00036E7E">
        <w:rPr>
          <w:spacing w:val="-4"/>
        </w:rPr>
        <w:t xml:space="preserve"> </w:t>
      </w:r>
      <w:r w:rsidRPr="00036E7E">
        <w:t>available</w:t>
      </w:r>
      <w:r w:rsidRPr="00036E7E">
        <w:rPr>
          <w:spacing w:val="-4"/>
        </w:rPr>
        <w:t xml:space="preserve"> </w:t>
      </w:r>
      <w:r w:rsidRPr="00036E7E">
        <w:t>to</w:t>
      </w:r>
      <w:r w:rsidRPr="00036E7E">
        <w:rPr>
          <w:spacing w:val="-2"/>
        </w:rPr>
        <w:t xml:space="preserve"> </w:t>
      </w:r>
      <w:r w:rsidRPr="00036E7E">
        <w:t>Respondents</w:t>
      </w:r>
      <w:r w:rsidRPr="00036E7E">
        <w:rPr>
          <w:spacing w:val="-3"/>
        </w:rPr>
        <w:t xml:space="preserve"> </w:t>
      </w:r>
      <w:r w:rsidRPr="00036E7E">
        <w:t>to</w:t>
      </w:r>
      <w:r w:rsidRPr="00036E7E">
        <w:rPr>
          <w:spacing w:val="-3"/>
        </w:rPr>
        <w:t xml:space="preserve"> </w:t>
      </w:r>
      <w:r w:rsidRPr="00036E7E">
        <w:t>inform</w:t>
      </w:r>
      <w:r w:rsidRPr="00036E7E">
        <w:rPr>
          <w:spacing w:val="-4"/>
        </w:rPr>
        <w:t xml:space="preserve"> </w:t>
      </w:r>
      <w:r w:rsidRPr="00036E7E">
        <w:t>their</w:t>
      </w:r>
      <w:r w:rsidRPr="00036E7E">
        <w:rPr>
          <w:spacing w:val="-3"/>
        </w:rPr>
        <w:t xml:space="preserve"> </w:t>
      </w:r>
      <w:proofErr w:type="spellStart"/>
      <w:r w:rsidRPr="00036E7E">
        <w:t>RFI</w:t>
      </w:r>
      <w:proofErr w:type="spellEnd"/>
      <w:r w:rsidRPr="00036E7E">
        <w:t xml:space="preserve"> </w:t>
      </w:r>
      <w:r w:rsidRPr="00036E7E">
        <w:rPr>
          <w:spacing w:val="-2"/>
        </w:rPr>
        <w:t>response:</w:t>
      </w:r>
    </w:p>
    <w:p w14:paraId="528D4687" w14:textId="540582DA" w:rsidR="00376704" w:rsidRDefault="00376704" w:rsidP="006D2103">
      <w:pPr>
        <w:pStyle w:val="ListParagraph"/>
        <w:numPr>
          <w:ilvl w:val="0"/>
          <w:numId w:val="2"/>
        </w:numPr>
        <w:tabs>
          <w:tab w:val="left" w:pos="3134"/>
        </w:tabs>
        <w:spacing w:before="121"/>
        <w:ind w:left="3134" w:hanging="359"/>
        <w:rPr>
          <w:sz w:val="20"/>
        </w:rPr>
      </w:pPr>
      <w:r>
        <w:rPr>
          <w:sz w:val="20"/>
        </w:rPr>
        <w:t xml:space="preserve">Cook Islands Flood Management and Water Security Works – </w:t>
      </w:r>
      <w:proofErr w:type="spellStart"/>
      <w:r>
        <w:rPr>
          <w:sz w:val="20"/>
        </w:rPr>
        <w:t>RFI</w:t>
      </w:r>
      <w:proofErr w:type="spellEnd"/>
      <w:r>
        <w:rPr>
          <w:sz w:val="20"/>
        </w:rPr>
        <w:t xml:space="preserve"> Questionnaire</w:t>
      </w:r>
    </w:p>
    <w:p w14:paraId="7C24D906" w14:textId="59D0C582" w:rsidR="00D97B4B" w:rsidRPr="006D2103" w:rsidRDefault="00356106" w:rsidP="006D2103">
      <w:pPr>
        <w:pStyle w:val="ListParagraph"/>
        <w:numPr>
          <w:ilvl w:val="0"/>
          <w:numId w:val="2"/>
        </w:numPr>
        <w:tabs>
          <w:tab w:val="left" w:pos="3134"/>
        </w:tabs>
        <w:spacing w:before="121"/>
        <w:ind w:left="3134" w:hanging="359"/>
        <w:rPr>
          <w:sz w:val="20"/>
        </w:rPr>
      </w:pPr>
      <w:r w:rsidRPr="006D2103">
        <w:rPr>
          <w:sz w:val="20"/>
        </w:rPr>
        <w:t xml:space="preserve">Scope – Muri and </w:t>
      </w:r>
      <w:proofErr w:type="spellStart"/>
      <w:r w:rsidRPr="006D2103">
        <w:rPr>
          <w:sz w:val="20"/>
        </w:rPr>
        <w:t>Tit</w:t>
      </w:r>
      <w:r w:rsidR="00C57EA3">
        <w:rPr>
          <w:sz w:val="20"/>
        </w:rPr>
        <w:t>i</w:t>
      </w:r>
      <w:r w:rsidRPr="006D2103">
        <w:rPr>
          <w:sz w:val="20"/>
        </w:rPr>
        <w:t>kaveka</w:t>
      </w:r>
      <w:proofErr w:type="spellEnd"/>
      <w:r w:rsidRPr="006D2103">
        <w:rPr>
          <w:sz w:val="20"/>
        </w:rPr>
        <w:t xml:space="preserve"> Flood Management</w:t>
      </w:r>
    </w:p>
    <w:p w14:paraId="501571BE" w14:textId="4346BD34" w:rsidR="00354834" w:rsidRDefault="00354834">
      <w:pPr>
        <w:pStyle w:val="ListParagraph"/>
        <w:numPr>
          <w:ilvl w:val="0"/>
          <w:numId w:val="2"/>
        </w:numPr>
        <w:tabs>
          <w:tab w:val="left" w:pos="3134"/>
        </w:tabs>
        <w:spacing w:before="121"/>
        <w:ind w:left="3134" w:hanging="359"/>
        <w:rPr>
          <w:sz w:val="20"/>
        </w:rPr>
      </w:pPr>
      <w:r>
        <w:rPr>
          <w:sz w:val="20"/>
        </w:rPr>
        <w:t>Procurement Programme</w:t>
      </w:r>
      <w:r w:rsidR="00CE055B">
        <w:rPr>
          <w:sz w:val="20"/>
        </w:rPr>
        <w:t xml:space="preserve"> – DRAFT</w:t>
      </w:r>
    </w:p>
    <w:p w14:paraId="7C24D909" w14:textId="77777777" w:rsidR="00D97B4B" w:rsidRPr="00036E7E" w:rsidRDefault="00B2412E">
      <w:pPr>
        <w:pStyle w:val="BodyText"/>
        <w:ind w:left="0"/>
        <w:rPr>
          <w:sz w:val="18"/>
        </w:rPr>
      </w:pPr>
      <w:r w:rsidRPr="00B74451">
        <w:rPr>
          <w:noProof/>
          <w:sz w:val="18"/>
        </w:rPr>
        <mc:AlternateContent>
          <mc:Choice Requires="wps">
            <w:drawing>
              <wp:anchor distT="0" distB="0" distL="0" distR="0" simplePos="0" relativeHeight="251666432" behindDoc="1" locked="0" layoutInCell="1" allowOverlap="1" wp14:anchorId="7C24D93C" wp14:editId="7C24D93D">
                <wp:simplePos x="0" y="0"/>
                <wp:positionH relativeFrom="page">
                  <wp:posOffset>1694942</wp:posOffset>
                </wp:positionH>
                <wp:positionV relativeFrom="paragraph">
                  <wp:posOffset>147015</wp:posOffset>
                </wp:positionV>
                <wp:extent cx="544957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6350"/>
                        </a:xfrm>
                        <a:custGeom>
                          <a:avLst/>
                          <a:gdLst/>
                          <a:ahLst/>
                          <a:cxnLst/>
                          <a:rect l="l" t="t" r="r" b="b"/>
                          <a:pathLst>
                            <a:path w="5449570" h="6350">
                              <a:moveTo>
                                <a:pt x="5449570" y="0"/>
                              </a:moveTo>
                              <a:lnTo>
                                <a:pt x="0" y="0"/>
                              </a:lnTo>
                              <a:lnTo>
                                <a:pt x="0" y="6096"/>
                              </a:lnTo>
                              <a:lnTo>
                                <a:pt x="5449570" y="6096"/>
                              </a:lnTo>
                              <a:lnTo>
                                <a:pt x="5449570" y="0"/>
                              </a:lnTo>
                              <a:close/>
                            </a:path>
                          </a:pathLst>
                        </a:custGeom>
                        <a:solidFill>
                          <a:srgbClr val="FF7C1F"/>
                        </a:solidFill>
                      </wps:spPr>
                      <wps:bodyPr wrap="square" lIns="0" tIns="0" rIns="0" bIns="0" rtlCol="0">
                        <a:prstTxWarp prst="textNoShape">
                          <a:avLst/>
                        </a:prstTxWarp>
                        <a:noAutofit/>
                      </wps:bodyPr>
                    </wps:wsp>
                  </a:graphicData>
                </a:graphic>
              </wp:anchor>
            </w:drawing>
          </mc:Choice>
          <mc:Fallback>
            <w:pict>
              <v:shape w14:anchorId="201D4BA7" id="Graphic 24" o:spid="_x0000_s1026" style="position:absolute;margin-left:133.45pt;margin-top:11.6pt;width:429.1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5449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" path="m5449570,l,,,6096r5449570,l5449570,xe" fillcolor="#ff7c1f" stroked="f">
                <v:path arrowok="t"/>
                <w10:wrap type="topAndBottom" anchorx="page"/>
              </v:shape>
            </w:pict>
          </mc:Fallback>
        </mc:AlternateContent>
      </w:r>
    </w:p>
    <w:p w14:paraId="7C24D90A" w14:textId="77777777" w:rsidR="00D97B4B" w:rsidRPr="00036E7E" w:rsidRDefault="00B2412E">
      <w:pPr>
        <w:pStyle w:val="Heading2"/>
        <w:numPr>
          <w:ilvl w:val="1"/>
          <w:numId w:val="7"/>
        </w:numPr>
        <w:tabs>
          <w:tab w:val="left" w:pos="2984"/>
        </w:tabs>
        <w:ind w:hanging="569"/>
      </w:pPr>
      <w:bookmarkStart w:id="12" w:name="_Toc198207438"/>
      <w:r w:rsidRPr="00036E7E">
        <w:rPr>
          <w:color w:val="FF7C1F"/>
        </w:rPr>
        <w:t>Terms</w:t>
      </w:r>
      <w:r w:rsidRPr="00036E7E">
        <w:rPr>
          <w:color w:val="FF7C1F"/>
          <w:spacing w:val="-5"/>
        </w:rPr>
        <w:t xml:space="preserve"> </w:t>
      </w:r>
      <w:r w:rsidRPr="00036E7E">
        <w:rPr>
          <w:color w:val="FF7C1F"/>
        </w:rPr>
        <w:t>and</w:t>
      </w:r>
      <w:r w:rsidRPr="00036E7E">
        <w:rPr>
          <w:color w:val="FF7C1F"/>
          <w:spacing w:val="-5"/>
        </w:rPr>
        <w:t xml:space="preserve"> </w:t>
      </w:r>
      <w:r w:rsidRPr="00036E7E">
        <w:rPr>
          <w:color w:val="FF7C1F"/>
        </w:rPr>
        <w:t>Conditions</w:t>
      </w:r>
      <w:r w:rsidRPr="00036E7E">
        <w:rPr>
          <w:color w:val="FF7C1F"/>
          <w:spacing w:val="-6"/>
        </w:rPr>
        <w:t xml:space="preserve"> </w:t>
      </w:r>
      <w:r w:rsidRPr="00036E7E">
        <w:rPr>
          <w:color w:val="FF7C1F"/>
        </w:rPr>
        <w:t>of</w:t>
      </w:r>
      <w:r w:rsidRPr="00036E7E">
        <w:rPr>
          <w:color w:val="FF7C1F"/>
          <w:spacing w:val="-4"/>
        </w:rPr>
        <w:t xml:space="preserve"> </w:t>
      </w:r>
      <w:r w:rsidRPr="00036E7E">
        <w:rPr>
          <w:color w:val="FF7C1F"/>
        </w:rPr>
        <w:t>this</w:t>
      </w:r>
      <w:r w:rsidRPr="00036E7E">
        <w:rPr>
          <w:color w:val="FF7C1F"/>
          <w:spacing w:val="-6"/>
        </w:rPr>
        <w:t xml:space="preserve"> </w:t>
      </w:r>
      <w:proofErr w:type="spellStart"/>
      <w:r w:rsidRPr="00036E7E">
        <w:rPr>
          <w:color w:val="FF7C1F"/>
          <w:spacing w:val="-5"/>
        </w:rPr>
        <w:t>RFI</w:t>
      </w:r>
      <w:bookmarkEnd w:id="12"/>
      <w:proofErr w:type="spellEnd"/>
    </w:p>
    <w:p w14:paraId="7C24D90B" w14:textId="77777777" w:rsidR="00D97B4B" w:rsidRPr="00036E7E" w:rsidRDefault="00B2412E">
      <w:pPr>
        <w:pStyle w:val="BodyText"/>
        <w:spacing w:before="99" w:line="271" w:lineRule="auto"/>
        <w:ind w:right="502"/>
      </w:pPr>
      <w:r w:rsidRPr="00036E7E">
        <w:t>The</w:t>
      </w:r>
      <w:r w:rsidRPr="00036E7E">
        <w:rPr>
          <w:spacing w:val="-5"/>
        </w:rPr>
        <w:t xml:space="preserve"> </w:t>
      </w:r>
      <w:r w:rsidRPr="00036E7E">
        <w:t>following</w:t>
      </w:r>
      <w:r w:rsidRPr="00036E7E">
        <w:rPr>
          <w:spacing w:val="-5"/>
        </w:rPr>
        <w:t xml:space="preserve"> </w:t>
      </w:r>
      <w:r w:rsidRPr="00036E7E">
        <w:t>terms</w:t>
      </w:r>
      <w:r w:rsidRPr="00036E7E">
        <w:rPr>
          <w:spacing w:val="-2"/>
        </w:rPr>
        <w:t xml:space="preserve"> </w:t>
      </w:r>
      <w:r w:rsidRPr="00036E7E">
        <w:t>and</w:t>
      </w:r>
      <w:r w:rsidRPr="00036E7E">
        <w:rPr>
          <w:spacing w:val="-4"/>
        </w:rPr>
        <w:t xml:space="preserve"> </w:t>
      </w:r>
      <w:r w:rsidRPr="00036E7E">
        <w:t>conditions</w:t>
      </w:r>
      <w:r w:rsidRPr="00036E7E">
        <w:rPr>
          <w:spacing w:val="-3"/>
        </w:rPr>
        <w:t xml:space="preserve"> </w:t>
      </w:r>
      <w:r w:rsidRPr="00036E7E">
        <w:t>apply</w:t>
      </w:r>
      <w:r w:rsidRPr="00036E7E">
        <w:rPr>
          <w:spacing w:val="-3"/>
        </w:rPr>
        <w:t xml:space="preserve"> </w:t>
      </w:r>
      <w:r w:rsidRPr="00036E7E">
        <w:t>to</w:t>
      </w:r>
      <w:r w:rsidRPr="00036E7E">
        <w:rPr>
          <w:spacing w:val="-3"/>
        </w:rPr>
        <w:t xml:space="preserve"> </w:t>
      </w:r>
      <w:r w:rsidRPr="00036E7E">
        <w:t>the market</w:t>
      </w:r>
      <w:r w:rsidRPr="00036E7E">
        <w:rPr>
          <w:spacing w:val="-2"/>
        </w:rPr>
        <w:t xml:space="preserve"> </w:t>
      </w:r>
      <w:r w:rsidRPr="00036E7E">
        <w:t>briefing,</w:t>
      </w:r>
      <w:r w:rsidRPr="00036E7E">
        <w:rPr>
          <w:spacing w:val="-2"/>
        </w:rPr>
        <w:t xml:space="preserve"> </w:t>
      </w:r>
      <w:proofErr w:type="spellStart"/>
      <w:r w:rsidRPr="00036E7E">
        <w:t>RFI</w:t>
      </w:r>
      <w:proofErr w:type="spellEnd"/>
      <w:r w:rsidRPr="00036E7E">
        <w:rPr>
          <w:spacing w:val="-4"/>
        </w:rPr>
        <w:t xml:space="preserve"> </w:t>
      </w:r>
      <w:r w:rsidRPr="00036E7E">
        <w:t>Response</w:t>
      </w:r>
      <w:r w:rsidRPr="00036E7E">
        <w:rPr>
          <w:spacing w:val="-1"/>
        </w:rPr>
        <w:t xml:space="preserve"> </w:t>
      </w:r>
      <w:r w:rsidRPr="00036E7E">
        <w:t>and</w:t>
      </w:r>
      <w:r w:rsidRPr="00036E7E">
        <w:rPr>
          <w:spacing w:val="-4"/>
        </w:rPr>
        <w:t xml:space="preserve"> </w:t>
      </w:r>
      <w:r w:rsidRPr="00036E7E">
        <w:t>the</w:t>
      </w:r>
      <w:r w:rsidRPr="00036E7E">
        <w:rPr>
          <w:spacing w:val="-2"/>
        </w:rPr>
        <w:t xml:space="preserve"> </w:t>
      </w:r>
      <w:proofErr w:type="spellStart"/>
      <w:r w:rsidRPr="00036E7E">
        <w:t>RFI</w:t>
      </w:r>
      <w:proofErr w:type="spellEnd"/>
      <w:r w:rsidRPr="00036E7E">
        <w:t xml:space="preserve"> </w:t>
      </w:r>
      <w:r w:rsidRPr="00036E7E">
        <w:rPr>
          <w:spacing w:val="-2"/>
        </w:rPr>
        <w:t>process:</w:t>
      </w:r>
    </w:p>
    <w:p w14:paraId="7C24D90C" w14:textId="77777777" w:rsidR="00D97B4B" w:rsidRPr="00036E7E" w:rsidRDefault="00B2412E" w:rsidP="003E7DB9">
      <w:pPr>
        <w:pStyle w:val="ListParagraph"/>
        <w:numPr>
          <w:ilvl w:val="0"/>
          <w:numId w:val="1"/>
        </w:numPr>
        <w:tabs>
          <w:tab w:val="left" w:pos="2835"/>
        </w:tabs>
        <w:spacing w:before="146" w:line="268" w:lineRule="auto"/>
        <w:ind w:left="2835" w:right="849" w:hanging="425"/>
        <w:rPr>
          <w:sz w:val="20"/>
        </w:rPr>
      </w:pPr>
      <w:r w:rsidRPr="00036E7E">
        <w:rPr>
          <w:sz w:val="20"/>
        </w:rPr>
        <w:t>You must bear all your own costs in preparing and submitting your response.</w:t>
      </w:r>
    </w:p>
    <w:p w14:paraId="7C24D90D" w14:textId="77777777" w:rsidR="00D97B4B" w:rsidRPr="00036E7E" w:rsidRDefault="00B2412E" w:rsidP="003E7DB9">
      <w:pPr>
        <w:pStyle w:val="ListParagraph"/>
        <w:numPr>
          <w:ilvl w:val="0"/>
          <w:numId w:val="1"/>
        </w:numPr>
        <w:tabs>
          <w:tab w:val="left" w:pos="2835"/>
        </w:tabs>
        <w:spacing w:before="146" w:line="268" w:lineRule="auto"/>
        <w:ind w:left="2835" w:right="849" w:hanging="425"/>
        <w:rPr>
          <w:sz w:val="20"/>
        </w:rPr>
      </w:pPr>
      <w:r w:rsidRPr="00036E7E">
        <w:rPr>
          <w:sz w:val="20"/>
        </w:rPr>
        <w:t>You represent and warrant that all information provided to us is complete and accurate.</w:t>
      </w:r>
    </w:p>
    <w:p w14:paraId="7C24D90E" w14:textId="77777777" w:rsidR="00D97B4B" w:rsidRPr="00036E7E" w:rsidRDefault="00B2412E" w:rsidP="003E7DB9">
      <w:pPr>
        <w:pStyle w:val="ListParagraph"/>
        <w:numPr>
          <w:ilvl w:val="0"/>
          <w:numId w:val="1"/>
        </w:numPr>
        <w:tabs>
          <w:tab w:val="left" w:pos="2835"/>
        </w:tabs>
        <w:spacing w:before="146" w:line="268" w:lineRule="auto"/>
        <w:ind w:left="2835" w:right="849" w:hanging="425"/>
        <w:rPr>
          <w:sz w:val="20"/>
        </w:rPr>
      </w:pPr>
      <w:r w:rsidRPr="00036E7E">
        <w:rPr>
          <w:sz w:val="20"/>
        </w:rPr>
        <w:t>We may rely upon all statements made in your response.</w:t>
      </w:r>
    </w:p>
    <w:p w14:paraId="7C24D90F" w14:textId="77777777" w:rsidR="00D97B4B" w:rsidRPr="00036E7E" w:rsidRDefault="00B2412E" w:rsidP="003E7DB9">
      <w:pPr>
        <w:pStyle w:val="ListParagraph"/>
        <w:numPr>
          <w:ilvl w:val="0"/>
          <w:numId w:val="1"/>
        </w:numPr>
        <w:tabs>
          <w:tab w:val="left" w:pos="2835"/>
        </w:tabs>
        <w:spacing w:before="146" w:line="268" w:lineRule="auto"/>
        <w:ind w:left="2835" w:right="849" w:hanging="425"/>
        <w:rPr>
          <w:sz w:val="20"/>
        </w:rPr>
      </w:pPr>
      <w:r w:rsidRPr="00036E7E">
        <w:rPr>
          <w:sz w:val="20"/>
        </w:rPr>
        <w:t xml:space="preserve">We may amend, suspend, cancel and/or re-issue the </w:t>
      </w:r>
      <w:proofErr w:type="spellStart"/>
      <w:r w:rsidRPr="00036E7E">
        <w:rPr>
          <w:sz w:val="20"/>
        </w:rPr>
        <w:t>RFI</w:t>
      </w:r>
      <w:proofErr w:type="spellEnd"/>
      <w:r w:rsidRPr="00036E7E">
        <w:rPr>
          <w:sz w:val="20"/>
        </w:rPr>
        <w:t xml:space="preserve"> at any time.</w:t>
      </w:r>
    </w:p>
    <w:p w14:paraId="7C24D910" w14:textId="77777777" w:rsidR="00D97B4B" w:rsidRPr="00036E7E" w:rsidRDefault="00D97B4B" w:rsidP="003E7DB9">
      <w:pPr>
        <w:pStyle w:val="ListParagraph"/>
        <w:numPr>
          <w:ilvl w:val="0"/>
          <w:numId w:val="1"/>
        </w:numPr>
        <w:tabs>
          <w:tab w:val="left" w:pos="2835"/>
        </w:tabs>
        <w:spacing w:before="146" w:line="268" w:lineRule="auto"/>
        <w:ind w:left="2835" w:right="849" w:hanging="425"/>
        <w:rPr>
          <w:sz w:val="20"/>
        </w:rPr>
        <w:sectPr w:rsidR="00D97B4B" w:rsidRPr="00036E7E">
          <w:pgSz w:w="11910" w:h="16820"/>
          <w:pgMar w:top="700" w:right="283" w:bottom="280" w:left="283" w:header="720" w:footer="720" w:gutter="0"/>
          <w:cols w:space="720"/>
        </w:sectPr>
      </w:pPr>
    </w:p>
    <w:p w14:paraId="7C24D911" w14:textId="77777777" w:rsidR="00D97B4B" w:rsidRPr="00036E7E" w:rsidRDefault="00B2412E" w:rsidP="003E7DB9">
      <w:pPr>
        <w:pStyle w:val="ListParagraph"/>
        <w:numPr>
          <w:ilvl w:val="0"/>
          <w:numId w:val="1"/>
        </w:numPr>
        <w:tabs>
          <w:tab w:val="left" w:pos="2835"/>
        </w:tabs>
        <w:spacing w:before="146" w:line="268" w:lineRule="auto"/>
        <w:ind w:left="2835" w:right="849" w:hanging="425"/>
        <w:rPr>
          <w:sz w:val="20"/>
        </w:rPr>
      </w:pPr>
      <w:r w:rsidRPr="00036E7E">
        <w:rPr>
          <w:sz w:val="20"/>
        </w:rPr>
        <w:lastRenderedPageBreak/>
        <w:t xml:space="preserve">We may make any material change to the </w:t>
      </w:r>
      <w:proofErr w:type="spellStart"/>
      <w:r w:rsidRPr="00036E7E">
        <w:rPr>
          <w:sz w:val="20"/>
        </w:rPr>
        <w:t>RFI</w:t>
      </w:r>
      <w:proofErr w:type="spellEnd"/>
      <w:r w:rsidRPr="00036E7E">
        <w:rPr>
          <w:sz w:val="20"/>
        </w:rPr>
        <w:t xml:space="preserve"> (including any change to the timeline, Requirements or Evaluation Approach) on the condition that Respondents are given a reasonable time within which to respond to the change.</w:t>
      </w:r>
    </w:p>
    <w:p w14:paraId="7C24D912" w14:textId="77777777" w:rsidR="00D97B4B" w:rsidRPr="00036E7E" w:rsidRDefault="00B2412E" w:rsidP="003E7DB9">
      <w:pPr>
        <w:pStyle w:val="ListParagraph"/>
        <w:numPr>
          <w:ilvl w:val="0"/>
          <w:numId w:val="1"/>
        </w:numPr>
        <w:tabs>
          <w:tab w:val="left" w:pos="2835"/>
        </w:tabs>
        <w:spacing w:before="146" w:line="268" w:lineRule="auto"/>
        <w:ind w:left="2835" w:right="849" w:hanging="425"/>
        <w:rPr>
          <w:sz w:val="20"/>
        </w:rPr>
      </w:pPr>
      <w:r w:rsidRPr="00036E7E">
        <w:rPr>
          <w:sz w:val="20"/>
        </w:rPr>
        <w:t>We both agree to take reasonable steps to protect the other’s confidential information.</w:t>
      </w:r>
    </w:p>
    <w:p w14:paraId="7C24D914" w14:textId="52BEFA1F" w:rsidR="00D97B4B" w:rsidRPr="00036E7E" w:rsidRDefault="00B2412E" w:rsidP="003E7DB9">
      <w:pPr>
        <w:pStyle w:val="ListParagraph"/>
        <w:numPr>
          <w:ilvl w:val="0"/>
          <w:numId w:val="1"/>
        </w:numPr>
        <w:tabs>
          <w:tab w:val="left" w:pos="2835"/>
        </w:tabs>
        <w:spacing w:before="146" w:line="268" w:lineRule="auto"/>
        <w:ind w:left="2835" w:right="849" w:hanging="425"/>
        <w:rPr>
          <w:sz w:val="20"/>
        </w:rPr>
      </w:pPr>
      <w:r w:rsidRPr="00036E7E">
        <w:rPr>
          <w:sz w:val="20"/>
        </w:rPr>
        <w:t xml:space="preserve">This </w:t>
      </w:r>
      <w:proofErr w:type="spellStart"/>
      <w:r w:rsidRPr="00036E7E">
        <w:rPr>
          <w:sz w:val="20"/>
        </w:rPr>
        <w:t>RFI</w:t>
      </w:r>
      <w:proofErr w:type="spellEnd"/>
      <w:r w:rsidRPr="00036E7E">
        <w:rPr>
          <w:sz w:val="20"/>
        </w:rPr>
        <w:t xml:space="preserve"> is for information purposes only and is not to be construed as representing or creating any binding relationship between us, or obligation on </w:t>
      </w:r>
      <w:r w:rsidR="00311091" w:rsidRPr="00036E7E">
        <w:rPr>
          <w:sz w:val="20"/>
        </w:rPr>
        <w:t>MFEM or ICI</w:t>
      </w:r>
      <w:r w:rsidRPr="00036E7E">
        <w:rPr>
          <w:sz w:val="20"/>
        </w:rPr>
        <w:t xml:space="preserve"> or </w:t>
      </w:r>
      <w:r w:rsidR="00311091" w:rsidRPr="00036E7E">
        <w:rPr>
          <w:sz w:val="20"/>
        </w:rPr>
        <w:t>their s</w:t>
      </w:r>
      <w:r w:rsidRPr="00036E7E">
        <w:rPr>
          <w:sz w:val="20"/>
        </w:rPr>
        <w:t xml:space="preserve">takeholders to enter any legal commitment whatsoever or as being any commitment by us to make any purchases </w:t>
      </w:r>
      <w:r w:rsidR="00C57EA3">
        <w:rPr>
          <w:sz w:val="20"/>
        </w:rPr>
        <w:t>of</w:t>
      </w:r>
      <w:r w:rsidR="00C57EA3" w:rsidRPr="00036E7E">
        <w:rPr>
          <w:sz w:val="20"/>
        </w:rPr>
        <w:t xml:space="preserve"> </w:t>
      </w:r>
      <w:r w:rsidRPr="00036E7E">
        <w:rPr>
          <w:sz w:val="20"/>
        </w:rPr>
        <w:t>services.</w:t>
      </w:r>
    </w:p>
    <w:p w14:paraId="7C24D915" w14:textId="08BE221C" w:rsidR="00D97B4B" w:rsidRPr="00036E7E" w:rsidRDefault="00B2412E" w:rsidP="003E7DB9">
      <w:pPr>
        <w:pStyle w:val="ListParagraph"/>
        <w:numPr>
          <w:ilvl w:val="0"/>
          <w:numId w:val="1"/>
        </w:numPr>
        <w:tabs>
          <w:tab w:val="left" w:pos="2835"/>
        </w:tabs>
        <w:spacing w:before="146" w:line="268" w:lineRule="auto"/>
        <w:ind w:left="2835" w:right="849" w:hanging="425"/>
        <w:rPr>
          <w:sz w:val="20"/>
        </w:rPr>
      </w:pPr>
      <w:r w:rsidRPr="00036E7E">
        <w:rPr>
          <w:sz w:val="20"/>
        </w:rPr>
        <w:t xml:space="preserve">Our </w:t>
      </w:r>
      <w:proofErr w:type="spellStart"/>
      <w:r w:rsidRPr="00036E7E">
        <w:rPr>
          <w:sz w:val="20"/>
        </w:rPr>
        <w:t>RFI</w:t>
      </w:r>
      <w:proofErr w:type="spellEnd"/>
      <w:r w:rsidRPr="00036E7E">
        <w:rPr>
          <w:sz w:val="20"/>
        </w:rPr>
        <w:t xml:space="preserve"> comprises this document, and any subsequent information we provide to suppliers.</w:t>
      </w:r>
    </w:p>
    <w:p w14:paraId="7C24D916" w14:textId="4CC82919" w:rsidR="00D97B4B" w:rsidRPr="00036E7E" w:rsidRDefault="00B2412E" w:rsidP="003E7DB9">
      <w:pPr>
        <w:pStyle w:val="ListParagraph"/>
        <w:numPr>
          <w:ilvl w:val="0"/>
          <w:numId w:val="1"/>
        </w:numPr>
        <w:tabs>
          <w:tab w:val="left" w:pos="2835"/>
        </w:tabs>
        <w:spacing w:before="146" w:line="268" w:lineRule="auto"/>
        <w:ind w:left="2835" w:right="849" w:hanging="425"/>
        <w:rPr>
          <w:sz w:val="20"/>
        </w:rPr>
      </w:pPr>
      <w:r w:rsidRPr="00036E7E">
        <w:rPr>
          <w:sz w:val="20"/>
        </w:rPr>
        <w:t xml:space="preserve">The laws of </w:t>
      </w:r>
      <w:r w:rsidR="00311091" w:rsidRPr="00036E7E">
        <w:rPr>
          <w:sz w:val="20"/>
        </w:rPr>
        <w:t xml:space="preserve">the Cook Islands </w:t>
      </w:r>
      <w:r w:rsidRPr="00036E7E">
        <w:rPr>
          <w:sz w:val="20"/>
        </w:rPr>
        <w:t xml:space="preserve">shall govern the </w:t>
      </w:r>
      <w:proofErr w:type="spellStart"/>
      <w:r w:rsidRPr="00036E7E">
        <w:rPr>
          <w:sz w:val="20"/>
        </w:rPr>
        <w:t>RFI</w:t>
      </w:r>
      <w:proofErr w:type="spellEnd"/>
      <w:r w:rsidRPr="00036E7E">
        <w:rPr>
          <w:sz w:val="20"/>
        </w:rPr>
        <w:t xml:space="preserve"> and </w:t>
      </w:r>
      <w:proofErr w:type="spellStart"/>
      <w:r w:rsidRPr="00036E7E">
        <w:rPr>
          <w:sz w:val="20"/>
        </w:rPr>
        <w:t>RFI</w:t>
      </w:r>
      <w:proofErr w:type="spellEnd"/>
      <w:r w:rsidRPr="00036E7E">
        <w:rPr>
          <w:sz w:val="20"/>
        </w:rPr>
        <w:t xml:space="preserve"> process.</w:t>
      </w:r>
    </w:p>
    <w:p w14:paraId="7C24D917" w14:textId="77777777" w:rsidR="00D97B4B" w:rsidRDefault="00B2412E" w:rsidP="003E7DB9">
      <w:pPr>
        <w:pStyle w:val="ListParagraph"/>
        <w:numPr>
          <w:ilvl w:val="0"/>
          <w:numId w:val="1"/>
        </w:numPr>
        <w:tabs>
          <w:tab w:val="left" w:pos="2835"/>
        </w:tabs>
        <w:spacing w:before="146" w:line="268" w:lineRule="auto"/>
        <w:ind w:left="2835" w:right="849" w:hanging="425"/>
        <w:rPr>
          <w:sz w:val="20"/>
        </w:rPr>
      </w:pPr>
      <w:r w:rsidRPr="00036E7E">
        <w:rPr>
          <w:sz w:val="20"/>
        </w:rPr>
        <w:t xml:space="preserve">In attending the market briefing and/or submitting your </w:t>
      </w:r>
      <w:proofErr w:type="spellStart"/>
      <w:r w:rsidRPr="00036E7E">
        <w:rPr>
          <w:sz w:val="20"/>
        </w:rPr>
        <w:t>RFI</w:t>
      </w:r>
      <w:proofErr w:type="spellEnd"/>
      <w:r w:rsidRPr="00036E7E">
        <w:rPr>
          <w:sz w:val="20"/>
        </w:rPr>
        <w:t xml:space="preserve"> Response, you are deemed to have read, understood, and agree to be bound by these terms and conditions.</w:t>
      </w:r>
    </w:p>
    <w:p w14:paraId="690DCED2" w14:textId="7F47D8E6" w:rsidR="002F5D24" w:rsidRDefault="002F5D24" w:rsidP="003E7DB9">
      <w:pPr>
        <w:pStyle w:val="ListParagraph"/>
        <w:numPr>
          <w:ilvl w:val="0"/>
          <w:numId w:val="1"/>
        </w:numPr>
        <w:tabs>
          <w:tab w:val="left" w:pos="2835"/>
        </w:tabs>
        <w:spacing w:before="146" w:line="268" w:lineRule="auto"/>
        <w:ind w:left="2835" w:right="849" w:hanging="425"/>
        <w:rPr>
          <w:sz w:val="20"/>
        </w:rPr>
      </w:pPr>
      <w:r w:rsidRPr="0008795C">
        <w:rPr>
          <w:sz w:val="20"/>
        </w:rPr>
        <w:t>All</w:t>
      </w:r>
      <w:r>
        <w:rPr>
          <w:sz w:val="20"/>
        </w:rPr>
        <w:t xml:space="preserve"> information an</w:t>
      </w:r>
      <w:r w:rsidRPr="0008795C">
        <w:rPr>
          <w:sz w:val="20"/>
        </w:rPr>
        <w:t xml:space="preserve">d related documentation </w:t>
      </w:r>
      <w:r>
        <w:rPr>
          <w:sz w:val="20"/>
        </w:rPr>
        <w:t xml:space="preserve">provided by the respondent </w:t>
      </w:r>
      <w:r w:rsidRPr="0008795C">
        <w:rPr>
          <w:sz w:val="20"/>
        </w:rPr>
        <w:t xml:space="preserve">in respect of this </w:t>
      </w:r>
      <w:proofErr w:type="spellStart"/>
      <w:r w:rsidRPr="0008795C">
        <w:rPr>
          <w:sz w:val="20"/>
        </w:rPr>
        <w:t>RF</w:t>
      </w:r>
      <w:r>
        <w:rPr>
          <w:sz w:val="20"/>
        </w:rPr>
        <w:t>I</w:t>
      </w:r>
      <w:proofErr w:type="spellEnd"/>
      <w:r w:rsidRPr="0008795C">
        <w:rPr>
          <w:sz w:val="20"/>
        </w:rPr>
        <w:t xml:space="preserve"> m</w:t>
      </w:r>
      <w:r w:rsidR="000D08F3">
        <w:rPr>
          <w:sz w:val="20"/>
        </w:rPr>
        <w:t xml:space="preserve">ust be </w:t>
      </w:r>
      <w:r w:rsidRPr="0008795C">
        <w:rPr>
          <w:sz w:val="20"/>
        </w:rPr>
        <w:t xml:space="preserve">presented in the English. Tenders presented in </w:t>
      </w:r>
      <w:proofErr w:type="spellStart"/>
      <w:proofErr w:type="gramStart"/>
      <w:r w:rsidRPr="0008795C">
        <w:rPr>
          <w:sz w:val="20"/>
        </w:rPr>
        <w:t>Maori</w:t>
      </w:r>
      <w:proofErr w:type="spellEnd"/>
      <w:proofErr w:type="gramEnd"/>
      <w:r w:rsidRPr="0008795C">
        <w:rPr>
          <w:sz w:val="20"/>
        </w:rPr>
        <w:t xml:space="preserve"> or any other language must be provided with an English translation.</w:t>
      </w:r>
    </w:p>
    <w:p w14:paraId="09F4AEDE" w14:textId="52E7EA19" w:rsidR="0085296B" w:rsidRDefault="0085296B" w:rsidP="003E7DB9">
      <w:pPr>
        <w:pStyle w:val="ListParagraph"/>
        <w:numPr>
          <w:ilvl w:val="0"/>
          <w:numId w:val="1"/>
        </w:numPr>
        <w:tabs>
          <w:tab w:val="left" w:pos="2835"/>
        </w:tabs>
        <w:spacing w:before="146" w:line="268" w:lineRule="auto"/>
        <w:ind w:left="2835" w:right="849" w:hanging="425"/>
        <w:rPr>
          <w:sz w:val="20"/>
        </w:rPr>
      </w:pPr>
      <w:proofErr w:type="gramStart"/>
      <w:r>
        <w:rPr>
          <w:sz w:val="20"/>
        </w:rPr>
        <w:t>In order for</w:t>
      </w:r>
      <w:proofErr w:type="gramEnd"/>
      <w:r>
        <w:rPr>
          <w:sz w:val="20"/>
        </w:rPr>
        <w:t xml:space="preserve"> foreign companies to carry out business in the Cook Islands, an application for, and approval, must be sought from the Business Trade Investment Board (</w:t>
      </w:r>
      <w:proofErr w:type="spellStart"/>
      <w:r>
        <w:rPr>
          <w:sz w:val="20"/>
        </w:rPr>
        <w:t>BTIB</w:t>
      </w:r>
      <w:proofErr w:type="spellEnd"/>
      <w:r>
        <w:rPr>
          <w:sz w:val="20"/>
        </w:rPr>
        <w:t xml:space="preserve">). </w:t>
      </w:r>
      <w:r w:rsidR="007D2A43">
        <w:rPr>
          <w:sz w:val="20"/>
        </w:rPr>
        <w:t xml:space="preserve">This is not required to take part in this </w:t>
      </w:r>
      <w:proofErr w:type="spellStart"/>
      <w:r w:rsidR="007D2A43">
        <w:rPr>
          <w:sz w:val="20"/>
        </w:rPr>
        <w:t>RFI</w:t>
      </w:r>
      <w:proofErr w:type="spellEnd"/>
      <w:r w:rsidR="007D2A43">
        <w:rPr>
          <w:sz w:val="20"/>
        </w:rPr>
        <w:t xml:space="preserve"> response. </w:t>
      </w:r>
      <w:r>
        <w:rPr>
          <w:sz w:val="20"/>
        </w:rPr>
        <w:t xml:space="preserve">Information can be found at </w:t>
      </w:r>
      <w:hyperlink r:id="rId14" w:history="1">
        <w:r w:rsidRPr="0030288A">
          <w:rPr>
            <w:rStyle w:val="Hyperlink"/>
            <w:sz w:val="20"/>
          </w:rPr>
          <w:t>www.btib.gov.ck</w:t>
        </w:r>
      </w:hyperlink>
      <w:r>
        <w:rPr>
          <w:sz w:val="20"/>
        </w:rPr>
        <w:t xml:space="preserve">. </w:t>
      </w:r>
    </w:p>
    <w:sectPr w:rsidR="0085296B">
      <w:pgSz w:w="11910" w:h="16820"/>
      <w:pgMar w:top="580" w:right="283"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971"/>
    <w:multiLevelType w:val="hybridMultilevel"/>
    <w:tmpl w:val="02561968"/>
    <w:lvl w:ilvl="0" w:tplc="07BE87CE">
      <w:numFmt w:val="bullet"/>
      <w:lvlText w:val=""/>
      <w:lvlJc w:val="left"/>
      <w:pPr>
        <w:ind w:left="3135" w:hanging="361"/>
      </w:pPr>
      <w:rPr>
        <w:rFonts w:ascii="Symbol" w:eastAsia="Symbol" w:hAnsi="Symbol" w:cs="Symbol" w:hint="default"/>
        <w:b w:val="0"/>
        <w:bCs w:val="0"/>
        <w:i w:val="0"/>
        <w:iCs w:val="0"/>
        <w:spacing w:val="0"/>
        <w:w w:val="99"/>
        <w:sz w:val="20"/>
        <w:szCs w:val="20"/>
        <w:lang w:val="en-US" w:eastAsia="en-US" w:bidi="ar-SA"/>
      </w:rPr>
    </w:lvl>
    <w:lvl w:ilvl="1" w:tplc="8DFEAF90">
      <w:numFmt w:val="bullet"/>
      <w:lvlText w:val="•"/>
      <w:lvlJc w:val="left"/>
      <w:pPr>
        <w:ind w:left="3959" w:hanging="361"/>
      </w:pPr>
      <w:rPr>
        <w:rFonts w:hint="default"/>
        <w:lang w:val="en-US" w:eastAsia="en-US" w:bidi="ar-SA"/>
      </w:rPr>
    </w:lvl>
    <w:lvl w:ilvl="2" w:tplc="A02AF1AE">
      <w:numFmt w:val="bullet"/>
      <w:lvlText w:val="•"/>
      <w:lvlJc w:val="left"/>
      <w:pPr>
        <w:ind w:left="4779" w:hanging="361"/>
      </w:pPr>
      <w:rPr>
        <w:rFonts w:hint="default"/>
        <w:lang w:val="en-US" w:eastAsia="en-US" w:bidi="ar-SA"/>
      </w:rPr>
    </w:lvl>
    <w:lvl w:ilvl="3" w:tplc="6838AEFC">
      <w:numFmt w:val="bullet"/>
      <w:lvlText w:val="•"/>
      <w:lvlJc w:val="left"/>
      <w:pPr>
        <w:ind w:left="5598" w:hanging="361"/>
      </w:pPr>
      <w:rPr>
        <w:rFonts w:hint="default"/>
        <w:lang w:val="en-US" w:eastAsia="en-US" w:bidi="ar-SA"/>
      </w:rPr>
    </w:lvl>
    <w:lvl w:ilvl="4" w:tplc="78BE7868">
      <w:numFmt w:val="bullet"/>
      <w:lvlText w:val="•"/>
      <w:lvlJc w:val="left"/>
      <w:pPr>
        <w:ind w:left="6418" w:hanging="361"/>
      </w:pPr>
      <w:rPr>
        <w:rFonts w:hint="default"/>
        <w:lang w:val="en-US" w:eastAsia="en-US" w:bidi="ar-SA"/>
      </w:rPr>
    </w:lvl>
    <w:lvl w:ilvl="5" w:tplc="AE103AAE">
      <w:numFmt w:val="bullet"/>
      <w:lvlText w:val="•"/>
      <w:lvlJc w:val="left"/>
      <w:pPr>
        <w:ind w:left="7237" w:hanging="361"/>
      </w:pPr>
      <w:rPr>
        <w:rFonts w:hint="default"/>
        <w:lang w:val="en-US" w:eastAsia="en-US" w:bidi="ar-SA"/>
      </w:rPr>
    </w:lvl>
    <w:lvl w:ilvl="6" w:tplc="85EE6F76">
      <w:numFmt w:val="bullet"/>
      <w:lvlText w:val="•"/>
      <w:lvlJc w:val="left"/>
      <w:pPr>
        <w:ind w:left="8057" w:hanging="361"/>
      </w:pPr>
      <w:rPr>
        <w:rFonts w:hint="default"/>
        <w:lang w:val="en-US" w:eastAsia="en-US" w:bidi="ar-SA"/>
      </w:rPr>
    </w:lvl>
    <w:lvl w:ilvl="7" w:tplc="9B00C452">
      <w:numFmt w:val="bullet"/>
      <w:lvlText w:val="•"/>
      <w:lvlJc w:val="left"/>
      <w:pPr>
        <w:ind w:left="8876" w:hanging="361"/>
      </w:pPr>
      <w:rPr>
        <w:rFonts w:hint="default"/>
        <w:lang w:val="en-US" w:eastAsia="en-US" w:bidi="ar-SA"/>
      </w:rPr>
    </w:lvl>
    <w:lvl w:ilvl="8" w:tplc="2E909B32">
      <w:numFmt w:val="bullet"/>
      <w:lvlText w:val="•"/>
      <w:lvlJc w:val="left"/>
      <w:pPr>
        <w:ind w:left="9696" w:hanging="361"/>
      </w:pPr>
      <w:rPr>
        <w:rFonts w:hint="default"/>
        <w:lang w:val="en-US" w:eastAsia="en-US" w:bidi="ar-SA"/>
      </w:rPr>
    </w:lvl>
  </w:abstractNum>
  <w:abstractNum w:abstractNumId="1" w15:restartNumberingAfterBreak="0">
    <w:nsid w:val="1A462788"/>
    <w:multiLevelType w:val="hybridMultilevel"/>
    <w:tmpl w:val="91D41512"/>
    <w:lvl w:ilvl="0" w:tplc="AE206F3A">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 w15:restartNumberingAfterBreak="0">
    <w:nsid w:val="1A4E610B"/>
    <w:multiLevelType w:val="multilevel"/>
    <w:tmpl w:val="800CC606"/>
    <w:styleLink w:val="ListNumber"/>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2C8F17A2"/>
    <w:multiLevelType w:val="hybridMultilevel"/>
    <w:tmpl w:val="9B489164"/>
    <w:lvl w:ilvl="0" w:tplc="216C7B7E">
      <w:start w:val="1"/>
      <w:numFmt w:val="lowerLetter"/>
      <w:lvlText w:val="%1."/>
      <w:lvlJc w:val="left"/>
      <w:pPr>
        <w:ind w:left="2635" w:hanging="221"/>
      </w:pPr>
      <w:rPr>
        <w:rFonts w:ascii="Arial" w:eastAsia="Arial" w:hAnsi="Arial" w:cs="Arial" w:hint="default"/>
        <w:b w:val="0"/>
        <w:bCs w:val="0"/>
        <w:i w:val="0"/>
        <w:iCs w:val="0"/>
        <w:spacing w:val="-1"/>
        <w:w w:val="99"/>
        <w:sz w:val="20"/>
        <w:szCs w:val="20"/>
        <w:lang w:val="en-US" w:eastAsia="en-US" w:bidi="ar-SA"/>
      </w:rPr>
    </w:lvl>
    <w:lvl w:ilvl="1" w:tplc="0EF2CC5C">
      <w:numFmt w:val="bullet"/>
      <w:lvlText w:val="•"/>
      <w:lvlJc w:val="left"/>
      <w:pPr>
        <w:ind w:left="3509" w:hanging="221"/>
      </w:pPr>
      <w:rPr>
        <w:rFonts w:hint="default"/>
        <w:lang w:val="en-US" w:eastAsia="en-US" w:bidi="ar-SA"/>
      </w:rPr>
    </w:lvl>
    <w:lvl w:ilvl="2" w:tplc="6DE0CD98">
      <w:numFmt w:val="bullet"/>
      <w:lvlText w:val="•"/>
      <w:lvlJc w:val="left"/>
      <w:pPr>
        <w:ind w:left="4379" w:hanging="221"/>
      </w:pPr>
      <w:rPr>
        <w:rFonts w:hint="default"/>
        <w:lang w:val="en-US" w:eastAsia="en-US" w:bidi="ar-SA"/>
      </w:rPr>
    </w:lvl>
    <w:lvl w:ilvl="3" w:tplc="DB502AD4">
      <w:numFmt w:val="bullet"/>
      <w:lvlText w:val="•"/>
      <w:lvlJc w:val="left"/>
      <w:pPr>
        <w:ind w:left="5248" w:hanging="221"/>
      </w:pPr>
      <w:rPr>
        <w:rFonts w:hint="default"/>
        <w:lang w:val="en-US" w:eastAsia="en-US" w:bidi="ar-SA"/>
      </w:rPr>
    </w:lvl>
    <w:lvl w:ilvl="4" w:tplc="8560165A">
      <w:numFmt w:val="bullet"/>
      <w:lvlText w:val="•"/>
      <w:lvlJc w:val="left"/>
      <w:pPr>
        <w:ind w:left="6118" w:hanging="221"/>
      </w:pPr>
      <w:rPr>
        <w:rFonts w:hint="default"/>
        <w:lang w:val="en-US" w:eastAsia="en-US" w:bidi="ar-SA"/>
      </w:rPr>
    </w:lvl>
    <w:lvl w:ilvl="5" w:tplc="BB1005EC">
      <w:numFmt w:val="bullet"/>
      <w:lvlText w:val="•"/>
      <w:lvlJc w:val="left"/>
      <w:pPr>
        <w:ind w:left="6987" w:hanging="221"/>
      </w:pPr>
      <w:rPr>
        <w:rFonts w:hint="default"/>
        <w:lang w:val="en-US" w:eastAsia="en-US" w:bidi="ar-SA"/>
      </w:rPr>
    </w:lvl>
    <w:lvl w:ilvl="6" w:tplc="A8F2C7C6">
      <w:numFmt w:val="bullet"/>
      <w:lvlText w:val="•"/>
      <w:lvlJc w:val="left"/>
      <w:pPr>
        <w:ind w:left="7857" w:hanging="221"/>
      </w:pPr>
      <w:rPr>
        <w:rFonts w:hint="default"/>
        <w:lang w:val="en-US" w:eastAsia="en-US" w:bidi="ar-SA"/>
      </w:rPr>
    </w:lvl>
    <w:lvl w:ilvl="7" w:tplc="A532EF16">
      <w:numFmt w:val="bullet"/>
      <w:lvlText w:val="•"/>
      <w:lvlJc w:val="left"/>
      <w:pPr>
        <w:ind w:left="8726" w:hanging="221"/>
      </w:pPr>
      <w:rPr>
        <w:rFonts w:hint="default"/>
        <w:lang w:val="en-US" w:eastAsia="en-US" w:bidi="ar-SA"/>
      </w:rPr>
    </w:lvl>
    <w:lvl w:ilvl="8" w:tplc="CB7A9ED8">
      <w:numFmt w:val="bullet"/>
      <w:lvlText w:val="•"/>
      <w:lvlJc w:val="left"/>
      <w:pPr>
        <w:ind w:left="9596" w:hanging="221"/>
      </w:pPr>
      <w:rPr>
        <w:rFonts w:hint="default"/>
        <w:lang w:val="en-US" w:eastAsia="en-US" w:bidi="ar-SA"/>
      </w:rPr>
    </w:lvl>
  </w:abstractNum>
  <w:abstractNum w:abstractNumId="4" w15:restartNumberingAfterBreak="0">
    <w:nsid w:val="2E4B1E15"/>
    <w:multiLevelType w:val="multilevel"/>
    <w:tmpl w:val="1F5EC118"/>
    <w:numStyleLink w:val="ListBullet"/>
  </w:abstractNum>
  <w:abstractNum w:abstractNumId="5" w15:restartNumberingAfterBreak="0">
    <w:nsid w:val="2ED307E1"/>
    <w:multiLevelType w:val="multilevel"/>
    <w:tmpl w:val="F9C6D5E4"/>
    <w:lvl w:ilvl="0">
      <w:start w:val="1"/>
      <w:numFmt w:val="decimal"/>
      <w:lvlText w:val="%1"/>
      <w:lvlJc w:val="left"/>
      <w:pPr>
        <w:ind w:left="1356" w:hanging="961"/>
      </w:pPr>
      <w:rPr>
        <w:rFonts w:ascii="Arial" w:eastAsia="Arial" w:hAnsi="Arial" w:cs="Arial" w:hint="default"/>
        <w:b/>
        <w:bCs/>
        <w:i w:val="0"/>
        <w:iCs w:val="0"/>
        <w:color w:val="1C533C"/>
        <w:spacing w:val="0"/>
        <w:w w:val="99"/>
        <w:sz w:val="20"/>
        <w:szCs w:val="20"/>
        <w:lang w:val="en-US" w:eastAsia="en-US" w:bidi="ar-SA"/>
      </w:rPr>
    </w:lvl>
    <w:lvl w:ilvl="1">
      <w:start w:val="1"/>
      <w:numFmt w:val="decimal"/>
      <w:lvlText w:val="%1.%2"/>
      <w:lvlJc w:val="left"/>
      <w:pPr>
        <w:ind w:left="1277" w:hanging="882"/>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468" w:hanging="882"/>
      </w:pPr>
      <w:rPr>
        <w:rFonts w:hint="default"/>
        <w:lang w:val="en-US" w:eastAsia="en-US" w:bidi="ar-SA"/>
      </w:rPr>
    </w:lvl>
    <w:lvl w:ilvl="3">
      <w:numFmt w:val="bullet"/>
      <w:lvlText w:val="•"/>
      <w:lvlJc w:val="left"/>
      <w:pPr>
        <w:ind w:left="3576" w:hanging="882"/>
      </w:pPr>
      <w:rPr>
        <w:rFonts w:hint="default"/>
        <w:lang w:val="en-US" w:eastAsia="en-US" w:bidi="ar-SA"/>
      </w:rPr>
    </w:lvl>
    <w:lvl w:ilvl="4">
      <w:numFmt w:val="bullet"/>
      <w:lvlText w:val="•"/>
      <w:lvlJc w:val="left"/>
      <w:pPr>
        <w:ind w:left="4685" w:hanging="882"/>
      </w:pPr>
      <w:rPr>
        <w:rFonts w:hint="default"/>
        <w:lang w:val="en-US" w:eastAsia="en-US" w:bidi="ar-SA"/>
      </w:rPr>
    </w:lvl>
    <w:lvl w:ilvl="5">
      <w:numFmt w:val="bullet"/>
      <w:lvlText w:val="•"/>
      <w:lvlJc w:val="left"/>
      <w:pPr>
        <w:ind w:left="5793" w:hanging="882"/>
      </w:pPr>
      <w:rPr>
        <w:rFonts w:hint="default"/>
        <w:lang w:val="en-US" w:eastAsia="en-US" w:bidi="ar-SA"/>
      </w:rPr>
    </w:lvl>
    <w:lvl w:ilvl="6">
      <w:numFmt w:val="bullet"/>
      <w:lvlText w:val="•"/>
      <w:lvlJc w:val="left"/>
      <w:pPr>
        <w:ind w:left="6902" w:hanging="882"/>
      </w:pPr>
      <w:rPr>
        <w:rFonts w:hint="default"/>
        <w:lang w:val="en-US" w:eastAsia="en-US" w:bidi="ar-SA"/>
      </w:rPr>
    </w:lvl>
    <w:lvl w:ilvl="7">
      <w:numFmt w:val="bullet"/>
      <w:lvlText w:val="•"/>
      <w:lvlJc w:val="left"/>
      <w:pPr>
        <w:ind w:left="8010" w:hanging="882"/>
      </w:pPr>
      <w:rPr>
        <w:rFonts w:hint="default"/>
        <w:lang w:val="en-US" w:eastAsia="en-US" w:bidi="ar-SA"/>
      </w:rPr>
    </w:lvl>
    <w:lvl w:ilvl="8">
      <w:numFmt w:val="bullet"/>
      <w:lvlText w:val="•"/>
      <w:lvlJc w:val="left"/>
      <w:pPr>
        <w:ind w:left="9118" w:hanging="882"/>
      </w:pPr>
      <w:rPr>
        <w:rFonts w:hint="default"/>
        <w:lang w:val="en-US" w:eastAsia="en-US" w:bidi="ar-SA"/>
      </w:rPr>
    </w:lvl>
  </w:abstractNum>
  <w:abstractNum w:abstractNumId="6" w15:restartNumberingAfterBreak="0">
    <w:nsid w:val="2F3F3975"/>
    <w:multiLevelType w:val="hybridMultilevel"/>
    <w:tmpl w:val="D734A038"/>
    <w:lvl w:ilvl="0" w:tplc="0BC61F64">
      <w:start w:val="1"/>
      <w:numFmt w:val="decimal"/>
      <w:lvlText w:val="%1."/>
      <w:lvlJc w:val="left"/>
      <w:pPr>
        <w:ind w:left="3135" w:hanging="361"/>
      </w:pPr>
      <w:rPr>
        <w:rFonts w:ascii="Arial" w:eastAsia="Arial" w:hAnsi="Arial" w:cs="Arial" w:hint="default"/>
        <w:b w:val="0"/>
        <w:bCs w:val="0"/>
        <w:i w:val="0"/>
        <w:iCs w:val="0"/>
        <w:spacing w:val="-1"/>
        <w:w w:val="99"/>
        <w:sz w:val="20"/>
        <w:szCs w:val="20"/>
        <w:lang w:val="en-US" w:eastAsia="en-US" w:bidi="ar-SA"/>
      </w:rPr>
    </w:lvl>
    <w:lvl w:ilvl="1" w:tplc="A35C9B04">
      <w:numFmt w:val="bullet"/>
      <w:lvlText w:val="•"/>
      <w:lvlJc w:val="left"/>
      <w:pPr>
        <w:ind w:left="3959" w:hanging="361"/>
      </w:pPr>
      <w:rPr>
        <w:rFonts w:hint="default"/>
        <w:lang w:val="en-US" w:eastAsia="en-US" w:bidi="ar-SA"/>
      </w:rPr>
    </w:lvl>
    <w:lvl w:ilvl="2" w:tplc="69683044">
      <w:numFmt w:val="bullet"/>
      <w:lvlText w:val="•"/>
      <w:lvlJc w:val="left"/>
      <w:pPr>
        <w:ind w:left="4779" w:hanging="361"/>
      </w:pPr>
      <w:rPr>
        <w:rFonts w:hint="default"/>
        <w:lang w:val="en-US" w:eastAsia="en-US" w:bidi="ar-SA"/>
      </w:rPr>
    </w:lvl>
    <w:lvl w:ilvl="3" w:tplc="1DD6DB94">
      <w:numFmt w:val="bullet"/>
      <w:lvlText w:val="•"/>
      <w:lvlJc w:val="left"/>
      <w:pPr>
        <w:ind w:left="5598" w:hanging="361"/>
      </w:pPr>
      <w:rPr>
        <w:rFonts w:hint="default"/>
        <w:lang w:val="en-US" w:eastAsia="en-US" w:bidi="ar-SA"/>
      </w:rPr>
    </w:lvl>
    <w:lvl w:ilvl="4" w:tplc="35C2AD4A">
      <w:numFmt w:val="bullet"/>
      <w:lvlText w:val="•"/>
      <w:lvlJc w:val="left"/>
      <w:pPr>
        <w:ind w:left="6418" w:hanging="361"/>
      </w:pPr>
      <w:rPr>
        <w:rFonts w:hint="default"/>
        <w:lang w:val="en-US" w:eastAsia="en-US" w:bidi="ar-SA"/>
      </w:rPr>
    </w:lvl>
    <w:lvl w:ilvl="5" w:tplc="66427FB6">
      <w:numFmt w:val="bullet"/>
      <w:lvlText w:val="•"/>
      <w:lvlJc w:val="left"/>
      <w:pPr>
        <w:ind w:left="7237" w:hanging="361"/>
      </w:pPr>
      <w:rPr>
        <w:rFonts w:hint="default"/>
        <w:lang w:val="en-US" w:eastAsia="en-US" w:bidi="ar-SA"/>
      </w:rPr>
    </w:lvl>
    <w:lvl w:ilvl="6" w:tplc="EC286EA4">
      <w:numFmt w:val="bullet"/>
      <w:lvlText w:val="•"/>
      <w:lvlJc w:val="left"/>
      <w:pPr>
        <w:ind w:left="8057" w:hanging="361"/>
      </w:pPr>
      <w:rPr>
        <w:rFonts w:hint="default"/>
        <w:lang w:val="en-US" w:eastAsia="en-US" w:bidi="ar-SA"/>
      </w:rPr>
    </w:lvl>
    <w:lvl w:ilvl="7" w:tplc="1056FA3C">
      <w:numFmt w:val="bullet"/>
      <w:lvlText w:val="•"/>
      <w:lvlJc w:val="left"/>
      <w:pPr>
        <w:ind w:left="8876" w:hanging="361"/>
      </w:pPr>
      <w:rPr>
        <w:rFonts w:hint="default"/>
        <w:lang w:val="en-US" w:eastAsia="en-US" w:bidi="ar-SA"/>
      </w:rPr>
    </w:lvl>
    <w:lvl w:ilvl="8" w:tplc="7D5A8AF0">
      <w:numFmt w:val="bullet"/>
      <w:lvlText w:val="•"/>
      <w:lvlJc w:val="left"/>
      <w:pPr>
        <w:ind w:left="9696" w:hanging="361"/>
      </w:pPr>
      <w:rPr>
        <w:rFonts w:hint="default"/>
        <w:lang w:val="en-US" w:eastAsia="en-US" w:bidi="ar-SA"/>
      </w:rPr>
    </w:lvl>
  </w:abstractNum>
  <w:abstractNum w:abstractNumId="7" w15:restartNumberingAfterBreak="0">
    <w:nsid w:val="30044784"/>
    <w:multiLevelType w:val="hybridMultilevel"/>
    <w:tmpl w:val="B388EEE4"/>
    <w:lvl w:ilvl="0" w:tplc="51FC7FE0">
      <w:start w:val="1"/>
      <w:numFmt w:val="decimal"/>
      <w:lvlText w:val="%1."/>
      <w:lvlJc w:val="left"/>
      <w:pPr>
        <w:ind w:left="3135" w:hanging="361"/>
      </w:pPr>
      <w:rPr>
        <w:rFonts w:ascii="Arial" w:eastAsia="Arial" w:hAnsi="Arial" w:cs="Arial" w:hint="default"/>
        <w:b w:val="0"/>
        <w:bCs w:val="0"/>
        <w:i w:val="0"/>
        <w:iCs w:val="0"/>
        <w:spacing w:val="-1"/>
        <w:w w:val="99"/>
        <w:sz w:val="20"/>
        <w:szCs w:val="20"/>
        <w:lang w:val="en-US" w:eastAsia="en-US" w:bidi="ar-SA"/>
      </w:rPr>
    </w:lvl>
    <w:lvl w:ilvl="1" w:tplc="25664096">
      <w:numFmt w:val="bullet"/>
      <w:lvlText w:val="•"/>
      <w:lvlJc w:val="left"/>
      <w:pPr>
        <w:ind w:left="3959" w:hanging="361"/>
      </w:pPr>
      <w:rPr>
        <w:rFonts w:hint="default"/>
        <w:lang w:val="en-US" w:eastAsia="en-US" w:bidi="ar-SA"/>
      </w:rPr>
    </w:lvl>
    <w:lvl w:ilvl="2" w:tplc="3B26822A">
      <w:numFmt w:val="bullet"/>
      <w:lvlText w:val="•"/>
      <w:lvlJc w:val="left"/>
      <w:pPr>
        <w:ind w:left="4779" w:hanging="361"/>
      </w:pPr>
      <w:rPr>
        <w:rFonts w:hint="default"/>
        <w:lang w:val="en-US" w:eastAsia="en-US" w:bidi="ar-SA"/>
      </w:rPr>
    </w:lvl>
    <w:lvl w:ilvl="3" w:tplc="FBE668A6">
      <w:numFmt w:val="bullet"/>
      <w:lvlText w:val="•"/>
      <w:lvlJc w:val="left"/>
      <w:pPr>
        <w:ind w:left="5598" w:hanging="361"/>
      </w:pPr>
      <w:rPr>
        <w:rFonts w:hint="default"/>
        <w:lang w:val="en-US" w:eastAsia="en-US" w:bidi="ar-SA"/>
      </w:rPr>
    </w:lvl>
    <w:lvl w:ilvl="4" w:tplc="35F69092">
      <w:numFmt w:val="bullet"/>
      <w:lvlText w:val="•"/>
      <w:lvlJc w:val="left"/>
      <w:pPr>
        <w:ind w:left="6418" w:hanging="361"/>
      </w:pPr>
      <w:rPr>
        <w:rFonts w:hint="default"/>
        <w:lang w:val="en-US" w:eastAsia="en-US" w:bidi="ar-SA"/>
      </w:rPr>
    </w:lvl>
    <w:lvl w:ilvl="5" w:tplc="A3129722">
      <w:numFmt w:val="bullet"/>
      <w:lvlText w:val="•"/>
      <w:lvlJc w:val="left"/>
      <w:pPr>
        <w:ind w:left="7237" w:hanging="361"/>
      </w:pPr>
      <w:rPr>
        <w:rFonts w:hint="default"/>
        <w:lang w:val="en-US" w:eastAsia="en-US" w:bidi="ar-SA"/>
      </w:rPr>
    </w:lvl>
    <w:lvl w:ilvl="6" w:tplc="8E4EE596">
      <w:numFmt w:val="bullet"/>
      <w:lvlText w:val="•"/>
      <w:lvlJc w:val="left"/>
      <w:pPr>
        <w:ind w:left="8057" w:hanging="361"/>
      </w:pPr>
      <w:rPr>
        <w:rFonts w:hint="default"/>
        <w:lang w:val="en-US" w:eastAsia="en-US" w:bidi="ar-SA"/>
      </w:rPr>
    </w:lvl>
    <w:lvl w:ilvl="7" w:tplc="5E2C1B8C">
      <w:numFmt w:val="bullet"/>
      <w:lvlText w:val="•"/>
      <w:lvlJc w:val="left"/>
      <w:pPr>
        <w:ind w:left="8876" w:hanging="361"/>
      </w:pPr>
      <w:rPr>
        <w:rFonts w:hint="default"/>
        <w:lang w:val="en-US" w:eastAsia="en-US" w:bidi="ar-SA"/>
      </w:rPr>
    </w:lvl>
    <w:lvl w:ilvl="8" w:tplc="4CFEFF56">
      <w:numFmt w:val="bullet"/>
      <w:lvlText w:val="•"/>
      <w:lvlJc w:val="left"/>
      <w:pPr>
        <w:ind w:left="9696" w:hanging="361"/>
      </w:pPr>
      <w:rPr>
        <w:rFonts w:hint="default"/>
        <w:lang w:val="en-US" w:eastAsia="en-US" w:bidi="ar-SA"/>
      </w:rPr>
    </w:lvl>
  </w:abstractNum>
  <w:abstractNum w:abstractNumId="8" w15:restartNumberingAfterBreak="0">
    <w:nsid w:val="312A6610"/>
    <w:multiLevelType w:val="hybridMultilevel"/>
    <w:tmpl w:val="5BD46812"/>
    <w:lvl w:ilvl="0" w:tplc="8770511E">
      <w:numFmt w:val="bullet"/>
      <w:lvlText w:val="-"/>
      <w:lvlJc w:val="left"/>
      <w:pPr>
        <w:ind w:left="2775" w:hanging="360"/>
      </w:pPr>
      <w:rPr>
        <w:rFonts w:ascii="Arial" w:eastAsia="Arial" w:hAnsi="Arial" w:cs="Arial"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9" w15:restartNumberingAfterBreak="0">
    <w:nsid w:val="4A684D92"/>
    <w:multiLevelType w:val="hybridMultilevel"/>
    <w:tmpl w:val="6414AC32"/>
    <w:lvl w:ilvl="0" w:tplc="ACE0B286">
      <w:numFmt w:val="bullet"/>
      <w:lvlText w:val=""/>
      <w:lvlJc w:val="left"/>
      <w:pPr>
        <w:ind w:left="3135" w:hanging="361"/>
      </w:pPr>
      <w:rPr>
        <w:rFonts w:ascii="Symbol" w:eastAsia="Symbol" w:hAnsi="Symbol" w:cs="Symbol" w:hint="default"/>
        <w:b w:val="0"/>
        <w:bCs w:val="0"/>
        <w:i w:val="0"/>
        <w:iCs w:val="0"/>
        <w:spacing w:val="0"/>
        <w:w w:val="99"/>
        <w:sz w:val="20"/>
        <w:szCs w:val="20"/>
        <w:lang w:val="en-US" w:eastAsia="en-US" w:bidi="ar-SA"/>
      </w:rPr>
    </w:lvl>
    <w:lvl w:ilvl="1" w:tplc="2D825078">
      <w:numFmt w:val="bullet"/>
      <w:lvlText w:val="•"/>
      <w:lvlJc w:val="left"/>
      <w:pPr>
        <w:ind w:left="3959" w:hanging="361"/>
      </w:pPr>
      <w:rPr>
        <w:rFonts w:hint="default"/>
        <w:lang w:val="en-US" w:eastAsia="en-US" w:bidi="ar-SA"/>
      </w:rPr>
    </w:lvl>
    <w:lvl w:ilvl="2" w:tplc="6E6A6E30">
      <w:numFmt w:val="bullet"/>
      <w:lvlText w:val="•"/>
      <w:lvlJc w:val="left"/>
      <w:pPr>
        <w:ind w:left="4779" w:hanging="361"/>
      </w:pPr>
      <w:rPr>
        <w:rFonts w:hint="default"/>
        <w:lang w:val="en-US" w:eastAsia="en-US" w:bidi="ar-SA"/>
      </w:rPr>
    </w:lvl>
    <w:lvl w:ilvl="3" w:tplc="8CC278E0">
      <w:numFmt w:val="bullet"/>
      <w:lvlText w:val="•"/>
      <w:lvlJc w:val="left"/>
      <w:pPr>
        <w:ind w:left="5598" w:hanging="361"/>
      </w:pPr>
      <w:rPr>
        <w:rFonts w:hint="default"/>
        <w:lang w:val="en-US" w:eastAsia="en-US" w:bidi="ar-SA"/>
      </w:rPr>
    </w:lvl>
    <w:lvl w:ilvl="4" w:tplc="C3448ACA">
      <w:numFmt w:val="bullet"/>
      <w:lvlText w:val="•"/>
      <w:lvlJc w:val="left"/>
      <w:pPr>
        <w:ind w:left="6418" w:hanging="361"/>
      </w:pPr>
      <w:rPr>
        <w:rFonts w:hint="default"/>
        <w:lang w:val="en-US" w:eastAsia="en-US" w:bidi="ar-SA"/>
      </w:rPr>
    </w:lvl>
    <w:lvl w:ilvl="5" w:tplc="E9A4FA0C">
      <w:numFmt w:val="bullet"/>
      <w:lvlText w:val="•"/>
      <w:lvlJc w:val="left"/>
      <w:pPr>
        <w:ind w:left="7237" w:hanging="361"/>
      </w:pPr>
      <w:rPr>
        <w:rFonts w:hint="default"/>
        <w:lang w:val="en-US" w:eastAsia="en-US" w:bidi="ar-SA"/>
      </w:rPr>
    </w:lvl>
    <w:lvl w:ilvl="6" w:tplc="45A40D76">
      <w:numFmt w:val="bullet"/>
      <w:lvlText w:val="•"/>
      <w:lvlJc w:val="left"/>
      <w:pPr>
        <w:ind w:left="8057" w:hanging="361"/>
      </w:pPr>
      <w:rPr>
        <w:rFonts w:hint="default"/>
        <w:lang w:val="en-US" w:eastAsia="en-US" w:bidi="ar-SA"/>
      </w:rPr>
    </w:lvl>
    <w:lvl w:ilvl="7" w:tplc="C2885078">
      <w:numFmt w:val="bullet"/>
      <w:lvlText w:val="•"/>
      <w:lvlJc w:val="left"/>
      <w:pPr>
        <w:ind w:left="8876" w:hanging="361"/>
      </w:pPr>
      <w:rPr>
        <w:rFonts w:hint="default"/>
        <w:lang w:val="en-US" w:eastAsia="en-US" w:bidi="ar-SA"/>
      </w:rPr>
    </w:lvl>
    <w:lvl w:ilvl="8" w:tplc="9AF096E2">
      <w:numFmt w:val="bullet"/>
      <w:lvlText w:val="•"/>
      <w:lvlJc w:val="left"/>
      <w:pPr>
        <w:ind w:left="9696" w:hanging="361"/>
      </w:pPr>
      <w:rPr>
        <w:rFonts w:hint="default"/>
        <w:lang w:val="en-US" w:eastAsia="en-US" w:bidi="ar-SA"/>
      </w:rPr>
    </w:lvl>
  </w:abstractNum>
  <w:abstractNum w:abstractNumId="10" w15:restartNumberingAfterBreak="0">
    <w:nsid w:val="589A5601"/>
    <w:multiLevelType w:val="multilevel"/>
    <w:tmpl w:val="800CC606"/>
    <w:numStyleLink w:val="ListNumber"/>
  </w:abstractNum>
  <w:abstractNum w:abstractNumId="11" w15:restartNumberingAfterBreak="0">
    <w:nsid w:val="610668EC"/>
    <w:multiLevelType w:val="hybridMultilevel"/>
    <w:tmpl w:val="546C3374"/>
    <w:lvl w:ilvl="0" w:tplc="E034C6DA">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2" w15:restartNumberingAfterBreak="0">
    <w:nsid w:val="62C145AA"/>
    <w:multiLevelType w:val="hybridMultilevel"/>
    <w:tmpl w:val="B2EE046C"/>
    <w:lvl w:ilvl="0" w:tplc="21064D14">
      <w:numFmt w:val="bullet"/>
      <w:lvlText w:val=""/>
      <w:lvlJc w:val="left"/>
      <w:pPr>
        <w:ind w:left="3135" w:hanging="361"/>
      </w:pPr>
      <w:rPr>
        <w:rFonts w:ascii="Symbol" w:eastAsia="Symbol" w:hAnsi="Symbol" w:cs="Symbol" w:hint="default"/>
        <w:b w:val="0"/>
        <w:bCs w:val="0"/>
        <w:i w:val="0"/>
        <w:iCs w:val="0"/>
        <w:spacing w:val="0"/>
        <w:w w:val="99"/>
        <w:sz w:val="20"/>
        <w:szCs w:val="20"/>
        <w:lang w:val="en-US" w:eastAsia="en-US" w:bidi="ar-SA"/>
      </w:rPr>
    </w:lvl>
    <w:lvl w:ilvl="1" w:tplc="81F4EE6A">
      <w:numFmt w:val="bullet"/>
      <w:lvlText w:val="•"/>
      <w:lvlJc w:val="left"/>
      <w:pPr>
        <w:ind w:left="3959" w:hanging="361"/>
      </w:pPr>
      <w:rPr>
        <w:rFonts w:hint="default"/>
        <w:lang w:val="en-US" w:eastAsia="en-US" w:bidi="ar-SA"/>
      </w:rPr>
    </w:lvl>
    <w:lvl w:ilvl="2" w:tplc="EF320DA8">
      <w:numFmt w:val="bullet"/>
      <w:lvlText w:val="•"/>
      <w:lvlJc w:val="left"/>
      <w:pPr>
        <w:ind w:left="4779" w:hanging="361"/>
      </w:pPr>
      <w:rPr>
        <w:rFonts w:hint="default"/>
        <w:lang w:val="en-US" w:eastAsia="en-US" w:bidi="ar-SA"/>
      </w:rPr>
    </w:lvl>
    <w:lvl w:ilvl="3" w:tplc="4AEA7500">
      <w:numFmt w:val="bullet"/>
      <w:lvlText w:val="•"/>
      <w:lvlJc w:val="left"/>
      <w:pPr>
        <w:ind w:left="5598" w:hanging="361"/>
      </w:pPr>
      <w:rPr>
        <w:rFonts w:hint="default"/>
        <w:lang w:val="en-US" w:eastAsia="en-US" w:bidi="ar-SA"/>
      </w:rPr>
    </w:lvl>
    <w:lvl w:ilvl="4" w:tplc="0EFE7E4C">
      <w:numFmt w:val="bullet"/>
      <w:lvlText w:val="•"/>
      <w:lvlJc w:val="left"/>
      <w:pPr>
        <w:ind w:left="6418" w:hanging="361"/>
      </w:pPr>
      <w:rPr>
        <w:rFonts w:hint="default"/>
        <w:lang w:val="en-US" w:eastAsia="en-US" w:bidi="ar-SA"/>
      </w:rPr>
    </w:lvl>
    <w:lvl w:ilvl="5" w:tplc="91C24938">
      <w:numFmt w:val="bullet"/>
      <w:lvlText w:val="•"/>
      <w:lvlJc w:val="left"/>
      <w:pPr>
        <w:ind w:left="7237" w:hanging="361"/>
      </w:pPr>
      <w:rPr>
        <w:rFonts w:hint="default"/>
        <w:lang w:val="en-US" w:eastAsia="en-US" w:bidi="ar-SA"/>
      </w:rPr>
    </w:lvl>
    <w:lvl w:ilvl="6" w:tplc="6C9052EA">
      <w:numFmt w:val="bullet"/>
      <w:lvlText w:val="•"/>
      <w:lvlJc w:val="left"/>
      <w:pPr>
        <w:ind w:left="8057" w:hanging="361"/>
      </w:pPr>
      <w:rPr>
        <w:rFonts w:hint="default"/>
        <w:lang w:val="en-US" w:eastAsia="en-US" w:bidi="ar-SA"/>
      </w:rPr>
    </w:lvl>
    <w:lvl w:ilvl="7" w:tplc="2B5CC122">
      <w:numFmt w:val="bullet"/>
      <w:lvlText w:val="•"/>
      <w:lvlJc w:val="left"/>
      <w:pPr>
        <w:ind w:left="8876" w:hanging="361"/>
      </w:pPr>
      <w:rPr>
        <w:rFonts w:hint="default"/>
        <w:lang w:val="en-US" w:eastAsia="en-US" w:bidi="ar-SA"/>
      </w:rPr>
    </w:lvl>
    <w:lvl w:ilvl="8" w:tplc="B7663CE8">
      <w:numFmt w:val="bullet"/>
      <w:lvlText w:val="•"/>
      <w:lvlJc w:val="left"/>
      <w:pPr>
        <w:ind w:left="9696" w:hanging="361"/>
      </w:pPr>
      <w:rPr>
        <w:rFonts w:hint="default"/>
        <w:lang w:val="en-US" w:eastAsia="en-US" w:bidi="ar-SA"/>
      </w:rPr>
    </w:lvl>
  </w:abstractNum>
  <w:abstractNum w:abstractNumId="13" w15:restartNumberingAfterBreak="0">
    <w:nsid w:val="725B532E"/>
    <w:multiLevelType w:val="multilevel"/>
    <w:tmpl w:val="1F5EC118"/>
    <w:styleLink w:val="ListBullet"/>
    <w:lvl w:ilvl="0">
      <w:start w:val="1"/>
      <w:numFmt w:val="bullet"/>
      <w:pStyle w:val="ListBullet0"/>
      <w:lvlText w:val="–"/>
      <w:lvlJc w:val="left"/>
      <w:pPr>
        <w:tabs>
          <w:tab w:val="num" w:pos="425"/>
        </w:tabs>
        <w:ind w:left="425" w:hanging="425"/>
      </w:pPr>
      <w:rPr>
        <w:rFonts w:ascii="Arial" w:hAnsi="Aria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Arial Rounded MT" w:hAnsi="Arial Rounded MT" w:hint="default"/>
        <w:color w:val="auto"/>
      </w:rPr>
    </w:lvl>
    <w:lvl w:ilvl="3">
      <w:start w:val="1"/>
      <w:numFmt w:val="bullet"/>
      <w:pStyle w:val="ListBullet4"/>
      <w:lvlText w:val=""/>
      <w:lvlJc w:val="left"/>
      <w:pPr>
        <w:tabs>
          <w:tab w:val="num" w:pos="1700"/>
        </w:tabs>
        <w:ind w:left="1700" w:hanging="425"/>
      </w:pPr>
      <w:rPr>
        <w:rFonts w:ascii="Symbol" w:hAnsi="Symbol" w:hint="default"/>
      </w:rPr>
    </w:lvl>
    <w:lvl w:ilvl="4">
      <w:start w:val="1"/>
      <w:numFmt w:val="bullet"/>
      <w:pStyle w:val="ListBullet5"/>
      <w:lvlText w:val="–"/>
      <w:lvlJc w:val="left"/>
      <w:pPr>
        <w:tabs>
          <w:tab w:val="num" w:pos="2125"/>
        </w:tabs>
        <w:ind w:left="2125" w:hanging="425"/>
      </w:pPr>
      <w:rPr>
        <w:rFonts w:ascii="Arial Rounded MT" w:hAnsi="Arial Rounded MT" w:hint="default"/>
        <w:color w:val="auto"/>
      </w:rPr>
    </w:lvl>
    <w:lvl w:ilvl="5">
      <w:start w:val="1"/>
      <w:numFmt w:val="bullet"/>
      <w:pStyle w:val="ListBullet6"/>
      <w:lvlText w:val=""/>
      <w:lvlJc w:val="left"/>
      <w:pPr>
        <w:tabs>
          <w:tab w:val="num" w:pos="2550"/>
        </w:tabs>
        <w:ind w:left="2550" w:hanging="425"/>
      </w:pPr>
      <w:rPr>
        <w:rFonts w:ascii="Symbol" w:hAnsi="Symbol"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4" w15:restartNumberingAfterBreak="0">
    <w:nsid w:val="790D3DFC"/>
    <w:multiLevelType w:val="multilevel"/>
    <w:tmpl w:val="571C4520"/>
    <w:lvl w:ilvl="0">
      <w:start w:val="1"/>
      <w:numFmt w:val="decimal"/>
      <w:lvlText w:val="%1"/>
      <w:lvlJc w:val="left"/>
      <w:pPr>
        <w:ind w:left="963" w:hanging="567"/>
      </w:pPr>
      <w:rPr>
        <w:rFonts w:ascii="Arial" w:eastAsia="Arial" w:hAnsi="Arial" w:cs="Arial" w:hint="default"/>
        <w:b w:val="0"/>
        <w:bCs w:val="0"/>
        <w:i w:val="0"/>
        <w:iCs w:val="0"/>
        <w:color w:val="1C533C"/>
        <w:spacing w:val="0"/>
        <w:w w:val="99"/>
        <w:sz w:val="48"/>
        <w:szCs w:val="48"/>
        <w:lang w:val="en-US" w:eastAsia="en-US" w:bidi="ar-SA"/>
      </w:rPr>
    </w:lvl>
    <w:lvl w:ilvl="1">
      <w:start w:val="1"/>
      <w:numFmt w:val="decimal"/>
      <w:lvlText w:val="%1.%2"/>
      <w:lvlJc w:val="left"/>
      <w:pPr>
        <w:ind w:left="2984" w:hanging="570"/>
      </w:pPr>
      <w:rPr>
        <w:rFonts w:ascii="Arial" w:eastAsia="Arial" w:hAnsi="Arial" w:cs="Arial" w:hint="default"/>
        <w:b/>
        <w:bCs/>
        <w:i w:val="0"/>
        <w:iCs w:val="0"/>
        <w:color w:val="FF7C1F"/>
        <w:spacing w:val="-1"/>
        <w:w w:val="99"/>
        <w:sz w:val="20"/>
        <w:szCs w:val="20"/>
        <w:lang w:val="en-US" w:eastAsia="en-US" w:bidi="ar-SA"/>
      </w:rPr>
    </w:lvl>
    <w:lvl w:ilvl="2">
      <w:start w:val="1"/>
      <w:numFmt w:val="decimal"/>
      <w:lvlText w:val="%1.%2.%3"/>
      <w:lvlJc w:val="left"/>
      <w:pPr>
        <w:ind w:left="2984" w:hanging="570"/>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3135" w:hanging="361"/>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5188" w:hanging="361"/>
      </w:pPr>
      <w:rPr>
        <w:rFonts w:hint="default"/>
        <w:lang w:val="en-US" w:eastAsia="en-US" w:bidi="ar-SA"/>
      </w:rPr>
    </w:lvl>
    <w:lvl w:ilvl="5">
      <w:numFmt w:val="bullet"/>
      <w:lvlText w:val="•"/>
      <w:lvlJc w:val="left"/>
      <w:pPr>
        <w:ind w:left="6213" w:hanging="361"/>
      </w:pPr>
      <w:rPr>
        <w:rFonts w:hint="default"/>
        <w:lang w:val="en-US" w:eastAsia="en-US" w:bidi="ar-SA"/>
      </w:rPr>
    </w:lvl>
    <w:lvl w:ilvl="6">
      <w:numFmt w:val="bullet"/>
      <w:lvlText w:val="•"/>
      <w:lvlJc w:val="left"/>
      <w:pPr>
        <w:ind w:left="7237" w:hanging="361"/>
      </w:pPr>
      <w:rPr>
        <w:rFonts w:hint="default"/>
        <w:lang w:val="en-US" w:eastAsia="en-US" w:bidi="ar-SA"/>
      </w:rPr>
    </w:lvl>
    <w:lvl w:ilvl="7">
      <w:numFmt w:val="bullet"/>
      <w:lvlText w:val="•"/>
      <w:lvlJc w:val="left"/>
      <w:pPr>
        <w:ind w:left="8262" w:hanging="361"/>
      </w:pPr>
      <w:rPr>
        <w:rFonts w:hint="default"/>
        <w:lang w:val="en-US" w:eastAsia="en-US" w:bidi="ar-SA"/>
      </w:rPr>
    </w:lvl>
    <w:lvl w:ilvl="8">
      <w:numFmt w:val="bullet"/>
      <w:lvlText w:val="•"/>
      <w:lvlJc w:val="left"/>
      <w:pPr>
        <w:ind w:left="9286" w:hanging="361"/>
      </w:pPr>
      <w:rPr>
        <w:rFonts w:hint="default"/>
        <w:lang w:val="en-US" w:eastAsia="en-US" w:bidi="ar-SA"/>
      </w:rPr>
    </w:lvl>
  </w:abstractNum>
  <w:num w:numId="1" w16cid:durableId="1144851585">
    <w:abstractNumId w:val="3"/>
  </w:num>
  <w:num w:numId="2" w16cid:durableId="1083800486">
    <w:abstractNumId w:val="7"/>
  </w:num>
  <w:num w:numId="3" w16cid:durableId="719666513">
    <w:abstractNumId w:val="6"/>
  </w:num>
  <w:num w:numId="4" w16cid:durableId="1661040455">
    <w:abstractNumId w:val="12"/>
  </w:num>
  <w:num w:numId="5" w16cid:durableId="1880313470">
    <w:abstractNumId w:val="9"/>
  </w:num>
  <w:num w:numId="6" w16cid:durableId="1227883035">
    <w:abstractNumId w:val="0"/>
  </w:num>
  <w:num w:numId="7" w16cid:durableId="1665738160">
    <w:abstractNumId w:val="14"/>
  </w:num>
  <w:num w:numId="8" w16cid:durableId="32535567">
    <w:abstractNumId w:val="5"/>
  </w:num>
  <w:num w:numId="9" w16cid:durableId="1463115613">
    <w:abstractNumId w:val="8"/>
  </w:num>
  <w:num w:numId="10" w16cid:durableId="1873761935">
    <w:abstractNumId w:val="13"/>
  </w:num>
  <w:num w:numId="11" w16cid:durableId="1518614359">
    <w:abstractNumId w:val="2"/>
  </w:num>
  <w:num w:numId="12" w16cid:durableId="1188638699">
    <w:abstractNumId w:val="4"/>
  </w:num>
  <w:num w:numId="13" w16cid:durableId="14890047">
    <w:abstractNumId w:val="10"/>
  </w:num>
  <w:num w:numId="14" w16cid:durableId="129979016">
    <w:abstractNumId w:val="11"/>
  </w:num>
  <w:num w:numId="15" w16cid:durableId="859196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4B"/>
    <w:rsid w:val="00021409"/>
    <w:rsid w:val="00036E7E"/>
    <w:rsid w:val="000506F5"/>
    <w:rsid w:val="00061F3F"/>
    <w:rsid w:val="00072617"/>
    <w:rsid w:val="00073C6A"/>
    <w:rsid w:val="000808F5"/>
    <w:rsid w:val="0008795C"/>
    <w:rsid w:val="000C1044"/>
    <w:rsid w:val="000C2903"/>
    <w:rsid w:val="000D08F3"/>
    <w:rsid w:val="000E6A6F"/>
    <w:rsid w:val="001006AC"/>
    <w:rsid w:val="00153571"/>
    <w:rsid w:val="00156185"/>
    <w:rsid w:val="0016071B"/>
    <w:rsid w:val="001D5567"/>
    <w:rsid w:val="001D6591"/>
    <w:rsid w:val="00220CEE"/>
    <w:rsid w:val="0024487D"/>
    <w:rsid w:val="00274D0C"/>
    <w:rsid w:val="0028076D"/>
    <w:rsid w:val="00286D43"/>
    <w:rsid w:val="002E0CB1"/>
    <w:rsid w:val="002F5D24"/>
    <w:rsid w:val="00311091"/>
    <w:rsid w:val="00351EEA"/>
    <w:rsid w:val="00354834"/>
    <w:rsid w:val="00356106"/>
    <w:rsid w:val="00376704"/>
    <w:rsid w:val="003E7DB9"/>
    <w:rsid w:val="00422A3B"/>
    <w:rsid w:val="00426D4F"/>
    <w:rsid w:val="00441F5E"/>
    <w:rsid w:val="00491F6F"/>
    <w:rsid w:val="004A5A70"/>
    <w:rsid w:val="004B71E7"/>
    <w:rsid w:val="004E7840"/>
    <w:rsid w:val="004F6697"/>
    <w:rsid w:val="005324E3"/>
    <w:rsid w:val="005B1CE1"/>
    <w:rsid w:val="005E14C9"/>
    <w:rsid w:val="005E783F"/>
    <w:rsid w:val="00663419"/>
    <w:rsid w:val="006718EE"/>
    <w:rsid w:val="0068209E"/>
    <w:rsid w:val="0069451C"/>
    <w:rsid w:val="006A14ED"/>
    <w:rsid w:val="006A2F32"/>
    <w:rsid w:val="006B27F4"/>
    <w:rsid w:val="006D2103"/>
    <w:rsid w:val="006F1DCA"/>
    <w:rsid w:val="006F7E5D"/>
    <w:rsid w:val="00750F27"/>
    <w:rsid w:val="00767F23"/>
    <w:rsid w:val="0077700A"/>
    <w:rsid w:val="007A654C"/>
    <w:rsid w:val="007B5BBA"/>
    <w:rsid w:val="007D2A43"/>
    <w:rsid w:val="008369F4"/>
    <w:rsid w:val="008409EC"/>
    <w:rsid w:val="0085296B"/>
    <w:rsid w:val="008620A8"/>
    <w:rsid w:val="008D4D8A"/>
    <w:rsid w:val="009470FA"/>
    <w:rsid w:val="00971DE1"/>
    <w:rsid w:val="009756E7"/>
    <w:rsid w:val="00984D9B"/>
    <w:rsid w:val="00A23AEA"/>
    <w:rsid w:val="00A56E4D"/>
    <w:rsid w:val="00A74A93"/>
    <w:rsid w:val="00A82230"/>
    <w:rsid w:val="00AA3491"/>
    <w:rsid w:val="00B2412E"/>
    <w:rsid w:val="00B31930"/>
    <w:rsid w:val="00B41C67"/>
    <w:rsid w:val="00B60B6B"/>
    <w:rsid w:val="00B74451"/>
    <w:rsid w:val="00BB3CE3"/>
    <w:rsid w:val="00BB56B7"/>
    <w:rsid w:val="00BC3E4C"/>
    <w:rsid w:val="00C17419"/>
    <w:rsid w:val="00C57EA3"/>
    <w:rsid w:val="00C6417D"/>
    <w:rsid w:val="00CD5BF7"/>
    <w:rsid w:val="00CE055B"/>
    <w:rsid w:val="00CF764C"/>
    <w:rsid w:val="00D07CC8"/>
    <w:rsid w:val="00D442A2"/>
    <w:rsid w:val="00D759CF"/>
    <w:rsid w:val="00D97B4B"/>
    <w:rsid w:val="00DB2E5D"/>
    <w:rsid w:val="00DF6820"/>
    <w:rsid w:val="00E577D1"/>
    <w:rsid w:val="00EB2EEC"/>
    <w:rsid w:val="00EE3E45"/>
    <w:rsid w:val="00FB002E"/>
    <w:rsid w:val="00FB56F1"/>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D86B"/>
  <w15:docId w15:val="{4A4C8F0E-75AD-410C-B355-A63F0A90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NZ"/>
    </w:rPr>
  </w:style>
  <w:style w:type="paragraph" w:styleId="Heading1">
    <w:name w:val="heading 1"/>
    <w:basedOn w:val="Normal"/>
    <w:uiPriority w:val="9"/>
    <w:qFormat/>
    <w:pPr>
      <w:spacing w:before="57"/>
      <w:ind w:left="962" w:hanging="566"/>
      <w:outlineLvl w:val="0"/>
    </w:pPr>
    <w:rPr>
      <w:sz w:val="48"/>
      <w:szCs w:val="48"/>
    </w:rPr>
  </w:style>
  <w:style w:type="paragraph" w:styleId="Heading2">
    <w:name w:val="heading 2"/>
    <w:basedOn w:val="Normal"/>
    <w:uiPriority w:val="9"/>
    <w:unhideWhenUsed/>
    <w:qFormat/>
    <w:pPr>
      <w:spacing w:before="98"/>
      <w:ind w:left="2984" w:hanging="56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0"/>
      <w:ind w:left="1356" w:hanging="960"/>
    </w:pPr>
    <w:rPr>
      <w:b/>
      <w:bCs/>
      <w:sz w:val="20"/>
      <w:szCs w:val="20"/>
    </w:rPr>
  </w:style>
  <w:style w:type="paragraph" w:styleId="TOC2">
    <w:name w:val="toc 2"/>
    <w:basedOn w:val="Normal"/>
    <w:uiPriority w:val="39"/>
    <w:qFormat/>
    <w:pPr>
      <w:spacing w:before="99"/>
      <w:ind w:left="1277" w:hanging="881"/>
    </w:pPr>
    <w:rPr>
      <w:sz w:val="20"/>
      <w:szCs w:val="20"/>
    </w:rPr>
  </w:style>
  <w:style w:type="paragraph" w:styleId="BodyText">
    <w:name w:val="Body Text"/>
    <w:basedOn w:val="Normal"/>
    <w:link w:val="BodyTextChar"/>
    <w:uiPriority w:val="1"/>
    <w:qFormat/>
    <w:pPr>
      <w:ind w:left="2415"/>
    </w:pPr>
    <w:rPr>
      <w:sz w:val="20"/>
      <w:szCs w:val="20"/>
    </w:rPr>
  </w:style>
  <w:style w:type="paragraph" w:styleId="Title">
    <w:name w:val="Title"/>
    <w:basedOn w:val="Normal"/>
    <w:uiPriority w:val="10"/>
    <w:qFormat/>
    <w:pPr>
      <w:spacing w:before="59"/>
      <w:ind w:left="396"/>
    </w:pPr>
    <w:rPr>
      <w:sz w:val="72"/>
      <w:szCs w:val="72"/>
    </w:rPr>
  </w:style>
  <w:style w:type="paragraph" w:styleId="ListParagraph">
    <w:name w:val="List Paragraph"/>
    <w:basedOn w:val="Normal"/>
    <w:uiPriority w:val="1"/>
    <w:qFormat/>
    <w:pPr>
      <w:ind w:left="3135" w:hanging="360"/>
    </w:pPr>
  </w:style>
  <w:style w:type="paragraph" w:customStyle="1" w:styleId="TableParagraph">
    <w:name w:val="Table Paragraph"/>
    <w:basedOn w:val="Normal"/>
    <w:uiPriority w:val="1"/>
    <w:qFormat/>
  </w:style>
  <w:style w:type="paragraph" w:styleId="ListBullet0">
    <w:name w:val="List Bullet"/>
    <w:basedOn w:val="BodyText"/>
    <w:uiPriority w:val="99"/>
    <w:qFormat/>
    <w:rsid w:val="004E7840"/>
    <w:pPr>
      <w:widowControl/>
      <w:numPr>
        <w:numId w:val="12"/>
      </w:numPr>
      <w:autoSpaceDE/>
      <w:autoSpaceDN/>
      <w:spacing w:before="60" w:after="60" w:line="264" w:lineRule="auto"/>
    </w:pPr>
    <w:rPr>
      <w:rFonts w:asciiTheme="minorHAnsi" w:eastAsiaTheme="minorHAnsi" w:hAnsiTheme="minorHAnsi" w:cstheme="minorBidi"/>
      <w:szCs w:val="22"/>
    </w:rPr>
  </w:style>
  <w:style w:type="numbering" w:customStyle="1" w:styleId="ListBullet">
    <w:name w:val="List_Bullet"/>
    <w:uiPriority w:val="99"/>
    <w:rsid w:val="004E7840"/>
    <w:pPr>
      <w:numPr>
        <w:numId w:val="10"/>
      </w:numPr>
    </w:pPr>
  </w:style>
  <w:style w:type="paragraph" w:customStyle="1" w:styleId="ListBullet6">
    <w:name w:val="List Bullet 6"/>
    <w:basedOn w:val="ListBullet0"/>
    <w:uiPriority w:val="19"/>
    <w:rsid w:val="004E7840"/>
    <w:pPr>
      <w:numPr>
        <w:ilvl w:val="5"/>
      </w:numPr>
    </w:pPr>
  </w:style>
  <w:style w:type="paragraph" w:styleId="ListBullet2">
    <w:name w:val="List Bullet 2"/>
    <w:basedOn w:val="ListBullet0"/>
    <w:uiPriority w:val="19"/>
    <w:rsid w:val="004E7840"/>
    <w:pPr>
      <w:numPr>
        <w:ilvl w:val="1"/>
      </w:numPr>
    </w:pPr>
  </w:style>
  <w:style w:type="paragraph" w:styleId="ListBullet3">
    <w:name w:val="List Bullet 3"/>
    <w:basedOn w:val="ListBullet0"/>
    <w:uiPriority w:val="19"/>
    <w:rsid w:val="004E7840"/>
    <w:pPr>
      <w:numPr>
        <w:ilvl w:val="2"/>
      </w:numPr>
    </w:pPr>
  </w:style>
  <w:style w:type="paragraph" w:styleId="ListBullet4">
    <w:name w:val="List Bullet 4"/>
    <w:basedOn w:val="ListBullet0"/>
    <w:uiPriority w:val="19"/>
    <w:rsid w:val="004E7840"/>
    <w:pPr>
      <w:numPr>
        <w:ilvl w:val="3"/>
      </w:numPr>
    </w:pPr>
  </w:style>
  <w:style w:type="paragraph" w:styleId="ListBullet5">
    <w:name w:val="List Bullet 5"/>
    <w:basedOn w:val="ListBullet0"/>
    <w:uiPriority w:val="19"/>
    <w:rsid w:val="004E7840"/>
    <w:pPr>
      <w:numPr>
        <w:ilvl w:val="4"/>
      </w:numPr>
    </w:pPr>
  </w:style>
  <w:style w:type="paragraph" w:styleId="ListNumber0">
    <w:name w:val="List Number"/>
    <w:basedOn w:val="BodyText"/>
    <w:uiPriority w:val="2"/>
    <w:qFormat/>
    <w:rsid w:val="004E7840"/>
    <w:pPr>
      <w:widowControl/>
      <w:numPr>
        <w:numId w:val="13"/>
      </w:numPr>
      <w:autoSpaceDE/>
      <w:autoSpaceDN/>
      <w:spacing w:before="60" w:after="60" w:line="264" w:lineRule="auto"/>
    </w:pPr>
    <w:rPr>
      <w:rFonts w:asciiTheme="minorHAnsi" w:eastAsiaTheme="minorHAnsi" w:hAnsiTheme="minorHAnsi" w:cstheme="minorBidi"/>
      <w:szCs w:val="22"/>
    </w:rPr>
  </w:style>
  <w:style w:type="paragraph" w:customStyle="1" w:styleId="ListNumber6">
    <w:name w:val="List Number 6"/>
    <w:basedOn w:val="ListNumber0"/>
    <w:uiPriority w:val="19"/>
    <w:rsid w:val="004E7840"/>
    <w:pPr>
      <w:numPr>
        <w:ilvl w:val="5"/>
      </w:numPr>
      <w:tabs>
        <w:tab w:val="clear" w:pos="2550"/>
        <w:tab w:val="num" w:pos="360"/>
        <w:tab w:val="num" w:pos="4320"/>
      </w:tabs>
      <w:ind w:left="425"/>
    </w:pPr>
  </w:style>
  <w:style w:type="paragraph" w:styleId="ListNumber2">
    <w:name w:val="List Number 2"/>
    <w:basedOn w:val="ListNumber0"/>
    <w:uiPriority w:val="19"/>
    <w:rsid w:val="004E7840"/>
    <w:pPr>
      <w:numPr>
        <w:ilvl w:val="1"/>
      </w:numPr>
      <w:tabs>
        <w:tab w:val="clear" w:pos="850"/>
        <w:tab w:val="num" w:pos="360"/>
      </w:tabs>
      <w:ind w:left="425"/>
    </w:pPr>
  </w:style>
  <w:style w:type="paragraph" w:styleId="ListNumber3">
    <w:name w:val="List Number 3"/>
    <w:basedOn w:val="ListNumber0"/>
    <w:uiPriority w:val="19"/>
    <w:rsid w:val="004E7840"/>
    <w:pPr>
      <w:numPr>
        <w:ilvl w:val="2"/>
      </w:numPr>
      <w:tabs>
        <w:tab w:val="clear" w:pos="1275"/>
        <w:tab w:val="num" w:pos="360"/>
      </w:tabs>
      <w:ind w:left="425"/>
    </w:pPr>
  </w:style>
  <w:style w:type="paragraph" w:styleId="ListNumber4">
    <w:name w:val="List Number 4"/>
    <w:basedOn w:val="ListNumber0"/>
    <w:uiPriority w:val="19"/>
    <w:rsid w:val="004E7840"/>
    <w:pPr>
      <w:numPr>
        <w:ilvl w:val="3"/>
      </w:numPr>
      <w:tabs>
        <w:tab w:val="clear" w:pos="1700"/>
        <w:tab w:val="num" w:pos="360"/>
      </w:tabs>
      <w:ind w:left="425"/>
    </w:pPr>
  </w:style>
  <w:style w:type="paragraph" w:styleId="ListNumber5">
    <w:name w:val="List Number 5"/>
    <w:basedOn w:val="ListNumber0"/>
    <w:uiPriority w:val="19"/>
    <w:rsid w:val="004E7840"/>
    <w:pPr>
      <w:numPr>
        <w:ilvl w:val="4"/>
      </w:numPr>
      <w:tabs>
        <w:tab w:val="clear" w:pos="2125"/>
        <w:tab w:val="num" w:pos="360"/>
      </w:tabs>
      <w:ind w:left="425"/>
    </w:pPr>
  </w:style>
  <w:style w:type="numbering" w:customStyle="1" w:styleId="ListNumber">
    <w:name w:val="List_Number"/>
    <w:uiPriority w:val="99"/>
    <w:rsid w:val="004E7840"/>
    <w:pPr>
      <w:numPr>
        <w:numId w:val="11"/>
      </w:numPr>
    </w:pPr>
  </w:style>
  <w:style w:type="character" w:styleId="CommentReference">
    <w:name w:val="annotation reference"/>
    <w:basedOn w:val="DefaultParagraphFont"/>
    <w:uiPriority w:val="99"/>
    <w:semiHidden/>
    <w:unhideWhenUsed/>
    <w:rsid w:val="00356106"/>
    <w:rPr>
      <w:sz w:val="16"/>
      <w:szCs w:val="16"/>
    </w:rPr>
  </w:style>
  <w:style w:type="paragraph" w:styleId="CommentText">
    <w:name w:val="annotation text"/>
    <w:basedOn w:val="Normal"/>
    <w:link w:val="CommentTextChar"/>
    <w:uiPriority w:val="99"/>
    <w:unhideWhenUsed/>
    <w:rsid w:val="00356106"/>
    <w:rPr>
      <w:sz w:val="20"/>
      <w:szCs w:val="20"/>
    </w:rPr>
  </w:style>
  <w:style w:type="character" w:customStyle="1" w:styleId="CommentTextChar">
    <w:name w:val="Comment Text Char"/>
    <w:basedOn w:val="DefaultParagraphFont"/>
    <w:link w:val="CommentText"/>
    <w:uiPriority w:val="99"/>
    <w:rsid w:val="003561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56106"/>
    <w:rPr>
      <w:b/>
      <w:bCs/>
    </w:rPr>
  </w:style>
  <w:style w:type="character" w:customStyle="1" w:styleId="CommentSubjectChar">
    <w:name w:val="Comment Subject Char"/>
    <w:basedOn w:val="CommentTextChar"/>
    <w:link w:val="CommentSubject"/>
    <w:uiPriority w:val="99"/>
    <w:semiHidden/>
    <w:rsid w:val="00356106"/>
    <w:rPr>
      <w:rFonts w:ascii="Arial" w:eastAsia="Arial" w:hAnsi="Arial" w:cs="Arial"/>
      <w:b/>
      <w:bCs/>
      <w:sz w:val="20"/>
      <w:szCs w:val="20"/>
    </w:rPr>
  </w:style>
  <w:style w:type="paragraph" w:styleId="TOCHeading">
    <w:name w:val="TOC Heading"/>
    <w:basedOn w:val="Heading1"/>
    <w:next w:val="Normal"/>
    <w:uiPriority w:val="39"/>
    <w:unhideWhenUsed/>
    <w:qFormat/>
    <w:rsid w:val="001D5567"/>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D5567"/>
    <w:rPr>
      <w:color w:val="0000FF" w:themeColor="hyperlink"/>
      <w:u w:val="single"/>
    </w:rPr>
  </w:style>
  <w:style w:type="paragraph" w:styleId="Revision">
    <w:name w:val="Revision"/>
    <w:hidden/>
    <w:uiPriority w:val="99"/>
    <w:semiHidden/>
    <w:rsid w:val="006A2F32"/>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9470FA"/>
    <w:rPr>
      <w:color w:val="605E5C"/>
      <w:shd w:val="clear" w:color="auto" w:fill="E1DFDD"/>
    </w:rPr>
  </w:style>
  <w:style w:type="character" w:styleId="FollowedHyperlink">
    <w:name w:val="FollowedHyperlink"/>
    <w:basedOn w:val="DefaultParagraphFont"/>
    <w:uiPriority w:val="99"/>
    <w:semiHidden/>
    <w:unhideWhenUsed/>
    <w:rsid w:val="0085296B"/>
    <w:rPr>
      <w:color w:val="800080" w:themeColor="followedHyperlink"/>
      <w:u w:val="single"/>
    </w:rPr>
  </w:style>
  <w:style w:type="paragraph" w:customStyle="1" w:styleId="Cover1">
    <w:name w:val="Cover 1"/>
    <w:basedOn w:val="Normal"/>
    <w:uiPriority w:val="19"/>
    <w:rsid w:val="00767F23"/>
    <w:pPr>
      <w:widowControl/>
      <w:pBdr>
        <w:bottom w:val="single" w:sz="4" w:space="1" w:color="1F497D" w:themeColor="text2"/>
      </w:pBdr>
      <w:autoSpaceDE/>
      <w:autoSpaceDN/>
      <w:spacing w:after="240"/>
    </w:pPr>
    <w:rPr>
      <w:rFonts w:asciiTheme="minorHAnsi" w:eastAsiaTheme="minorHAnsi" w:hAnsiTheme="minorHAnsi" w:cs="Times New Roman (Body CS)"/>
      <w:noProof/>
      <w:color w:val="1C543D"/>
      <w:kern w:val="60"/>
      <w:sz w:val="72"/>
      <w:szCs w:val="72"/>
      <w:lang w:val="en-AU"/>
    </w:rPr>
  </w:style>
  <w:style w:type="paragraph" w:customStyle="1" w:styleId="Cover3">
    <w:name w:val="Cover 3"/>
    <w:basedOn w:val="Normal"/>
    <w:uiPriority w:val="19"/>
    <w:rsid w:val="00767F23"/>
    <w:pPr>
      <w:widowControl/>
      <w:autoSpaceDE/>
      <w:autoSpaceDN/>
      <w:spacing w:before="60" w:after="60"/>
    </w:pPr>
    <w:rPr>
      <w:rFonts w:asciiTheme="minorHAnsi" w:eastAsiaTheme="minorHAnsi" w:hAnsiTheme="minorHAnsi" w:cstheme="minorHAnsi"/>
      <w:color w:val="1C543D"/>
      <w:sz w:val="28"/>
      <w:szCs w:val="28"/>
      <w:lang w:val="en-AU"/>
    </w:rPr>
  </w:style>
  <w:style w:type="paragraph" w:customStyle="1" w:styleId="Cover2">
    <w:name w:val="Cover 2"/>
    <w:basedOn w:val="Normal"/>
    <w:uiPriority w:val="19"/>
    <w:rsid w:val="00767F23"/>
    <w:pPr>
      <w:keepNext/>
      <w:keepLines/>
      <w:widowControl/>
      <w:autoSpaceDE/>
      <w:autoSpaceDN/>
      <w:spacing w:before="400" w:after="40"/>
      <w:outlineLvl w:val="0"/>
    </w:pPr>
    <w:rPr>
      <w:rFonts w:asciiTheme="majorHAnsi" w:eastAsiaTheme="majorEastAsia" w:hAnsiTheme="majorHAnsi" w:cstheme="majorBidi"/>
      <w:color w:val="1C543D"/>
      <w:sz w:val="36"/>
      <w:szCs w:val="36"/>
      <w:lang w:val="en-AU"/>
    </w:rPr>
  </w:style>
  <w:style w:type="character" w:customStyle="1" w:styleId="BodyTextChar">
    <w:name w:val="Body Text Char"/>
    <w:basedOn w:val="DefaultParagraphFont"/>
    <w:link w:val="BodyText"/>
    <w:uiPriority w:val="1"/>
    <w:rsid w:val="000C1044"/>
    <w:rPr>
      <w:rFonts w:ascii="Arial" w:eastAsia="Arial" w:hAnsi="Arial" w:cs="Arial"/>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rastructure@cookislands.gov.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btib.gov.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F7DE8659D2E4069B707ECFA3CD7A8600054701FFDF6EC419FA11C2E6F6594747400490807E1FA921B4988B11537CD40C235" ma:contentTypeVersion="8" ma:contentTypeDescription="Project Document Type" ma:contentTypeScope="" ma:versionID="df8614872468fbba10cb7881632a2da7">
  <xsd:schema xmlns:xsd="http://www.w3.org/2001/XMLSchema" xmlns:xs="http://www.w3.org/2001/XMLSchema" xmlns:p="http://schemas.microsoft.com/office/2006/metadata/properties" xmlns:ns2="decc8405-70a0-4fdc-a716-4b7ff8565f57" targetNamespace="http://schemas.microsoft.com/office/2006/metadata/properties" ma:root="true" ma:fieldsID="d7e92b2682118592ff1d53254d41e62e" ns2:_="">
    <xsd:import namespace="decc8405-70a0-4fdc-a716-4b7ff8565f57"/>
    <xsd:element name="properties">
      <xsd:complexType>
        <xsd:sequence>
          <xsd:element name="documentManagement">
            <xsd:complexType>
              <xsd:all>
                <xsd:element ref="ns2:ServiceGroup" minOccurs="0"/>
                <xsd:element ref="ns2:ServiceGroupCode" minOccurs="0"/>
                <xsd:element ref="ns2:ServiceLine" minOccurs="0"/>
                <xsd:element ref="ns2:Client" minOccurs="0"/>
                <xsd:element ref="ns2:Market" minOccurs="0"/>
                <xsd:element ref="ns2:MarketSubSector" minOccurs="0"/>
                <xsd:element ref="ns2:ProjectName" minOccurs="0"/>
                <xsd:element ref="ns2:OpportunityNumber" minOccurs="0"/>
                <xsd:element ref="ns2:ProposalNumber" minOccurs="0"/>
                <xsd:element ref="ns2:DeliveryNumber" minOccurs="0"/>
                <xsd:element ref="ns2:DocumentOwner" minOccurs="0"/>
                <xsd:element ref="ns2:GHDProjectDocumentCategory" minOccurs="0"/>
                <xsd:element ref="ns2:GHDProjectDocumentType" minOccurs="0"/>
                <xsd:element ref="ns2:OperatingCentreNumber" minOccurs="0"/>
                <xsd:element ref="ns2:GHDDiscipline" minOccurs="0"/>
                <xsd:element ref="ns2:Subdiscipline" minOccurs="0"/>
                <xsd:element ref="ns2:DLCPolicyLabelValue" minOccurs="0"/>
                <xsd:element ref="ns2:GHDSubject" minOccurs="0"/>
                <xsd:element ref="ns2:_dlc_DocId" minOccurs="0"/>
                <xsd:element ref="ns2:_dlc_DocIdUrl" minOccurs="0"/>
                <xsd:element ref="ns2:_dlc_DocIdPersistId" minOccurs="0"/>
                <xsd:element ref="ns2:j50e3e2613b74262b37fea1aa274b670" minOccurs="0"/>
                <xsd:element ref="ns2:m3551dab83554b9ba25052931f7db87c" minOccurs="0"/>
                <xsd:element ref="ns2:nb7d366067e243d7b9cb9c8366db41c6" minOccurs="0"/>
                <xsd:element ref="ns2:o4cbc39bdab54bab82c5edea44c6ebe9" minOccurs="0"/>
                <xsd:element ref="ns2:b61bccce3caa4ede9231dabc37a516eb" minOccurs="0"/>
                <xsd:element ref="ns2:df4ef19112d74a6ea7510bfd204a59a6" minOccurs="0"/>
                <xsd:element ref="ns2:e6974c133175453496f9936f9a03a5a6" minOccurs="0"/>
                <xsd:element ref="ns2:TaxCatchAllLabel"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c8405-70a0-4fdc-a716-4b7ff8565f57" elementFormDefault="qualified">
    <xsd:import namespace="http://schemas.microsoft.com/office/2006/documentManagement/types"/>
    <xsd:import namespace="http://schemas.microsoft.com/office/infopath/2007/PartnerControls"/>
    <xsd:element name="ServiceGroup" ma:index="2" nillable="true" ma:displayName="Service Group" ma:default="NZPac Project Management" ma:internalName="ServiceGroup">
      <xsd:simpleType>
        <xsd:restriction base="dms:Text"/>
      </xsd:simpleType>
    </xsd:element>
    <xsd:element name="ServiceGroupCode" ma:index="3" nillable="true" ma:displayName="Service Group Code" ma:default="20027" ma:internalName="ServiceGroupCode" ma:readOnly="false">
      <xsd:simpleType>
        <xsd:restriction base="dms:Text"/>
      </xsd:simpleType>
    </xsd:element>
    <xsd:element name="ServiceLine" ma:index="4" nillable="true" ma:displayName="Service Line" ma:default="Wastewater &amp; Stormwater Collection Systems" ma:internalName="ServiceLine">
      <xsd:simpleType>
        <xsd:restriction base="dms:Text"/>
      </xsd:simpleType>
    </xsd:element>
    <xsd:element name="Client" ma:index="5" nillable="true" ma:displayName="Client" ma:default="Asian Development Bank" ma:internalName="Client">
      <xsd:simpleType>
        <xsd:restriction base="dms:Text"/>
      </xsd:simpleType>
    </xsd:element>
    <xsd:element name="Market" ma:index="6" nillable="true" ma:displayName="Market" ma:default="Water | Utilities" ma:internalName="Market">
      <xsd:simpleType>
        <xsd:restriction base="dms:Text"/>
      </xsd:simpleType>
    </xsd:element>
    <xsd:element name="MarketSubSector" ma:index="7" nillable="true" ma:displayName="Market Sub Sector" ma:default="Unknown" ma:internalName="MarketSubSector" ma:readOnly="false">
      <xsd:simpleType>
        <xsd:restriction base="dms:Text"/>
      </xsd:simpleType>
    </xsd:element>
    <xsd:element name="ProjectName" ma:index="8" nillable="true" ma:displayName="Project Name" ma:default="Pacific Urban Development Investment Project-PPP1" ma:internalName="ProjectName">
      <xsd:simpleType>
        <xsd:restriction base="dms:Text"/>
      </xsd:simpleType>
    </xsd:element>
    <xsd:element name="OpportunityNumber" ma:index="9" nillable="true" ma:displayName="Opportunity Number" ma:default="70972" ma:internalName="OpportunityNumber" ma:readOnly="false">
      <xsd:simpleType>
        <xsd:restriction base="dms:Text"/>
      </xsd:simpleType>
    </xsd:element>
    <xsd:element name="ProposalNumber" ma:index="10" nillable="true" ma:displayName="Proposal Number" ma:default="12558738" ma:internalName="ProposalNumber" ma:readOnly="false">
      <xsd:simpleType>
        <xsd:restriction base="dms:Text"/>
      </xsd:simpleType>
    </xsd:element>
    <xsd:element name="DeliveryNumber" ma:index="11" nillable="true" ma:displayName="Delivery Number" ma:default="12558738" ma:internalName="DeliveryNumber" ma:readOnly="false">
      <xsd:simpleType>
        <xsd:restriction base="dms:Text"/>
      </xsd:simpleType>
    </xsd:element>
    <xsd:element name="DocumentOwner" ma:index="13" nillable="true" ma:displayName="Document Owner" ma:SearchPeopleOnly="false"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HDProjectDocumentCategory" ma:index="15" nillable="true" ma:displayName="Document Category" ma:default="" ma:format="Dropdown" ma:internalName="GHDProjectDocumentCategory" ma:readOnly="false">
      <xsd:simpleType>
        <xsd:restriction base="dms:Choice">
          <xsd:enumeration value=""/>
          <xsd:enumeration value="Client-supplied information"/>
          <xsd:enumeration value="Deliverable"/>
          <xsd:enumeration value="In Development"/>
          <xsd:enumeration value="Project Management"/>
          <xsd:enumeration value="Review Record"/>
          <xsd:enumeration value="Vendor / Subconsultant information"/>
          <xsd:enumeration value="Workings"/>
        </xsd:restriction>
      </xsd:simpleType>
    </xsd:element>
    <xsd:element name="GHDProjectDocumentType" ma:index="16" nillable="true" ma:displayName="Document Type" ma:default="" ma:format="Dropdown" ma:internalName="GHDProjectDocumentType" ma:readOnly="false">
      <xsd:simpleType>
        <xsd:restriction base="dms:Choice">
          <xsd:enumeration value=""/>
          <xsd:enumeration value="Agenda"/>
          <xsd:enumeration value="Analytical"/>
          <xsd:enumeration value="Appendix"/>
          <xsd:enumeration value="Billing / Invoicing"/>
          <xsd:enumeration value="Brief"/>
          <xsd:enumeration value="Calculation"/>
          <xsd:enumeration value="Construction Submittals"/>
          <xsd:enumeration value="Contract / Legal"/>
          <xsd:enumeration value="CV"/>
          <xsd:enumeration value="Drawing / Figure"/>
          <xsd:enumeration value="Estimate"/>
          <xsd:enumeration value="Field / Project Site notes"/>
          <xsd:enumeration value="File note"/>
          <xsd:enumeration value="Form"/>
          <xsd:enumeration value="Letter"/>
          <xsd:enumeration value="Memorandum"/>
          <xsd:enumeration value="Minutes"/>
          <xsd:enumeration value="Presentation"/>
          <xsd:enumeration value="Program / Schedule"/>
          <xsd:enumeration value="Proposal"/>
          <xsd:enumeration value="Purchase Order"/>
          <xsd:enumeration value="Register"/>
          <xsd:enumeration value="Report"/>
          <xsd:enumeration value="Request for Information"/>
          <xsd:enumeration value="Review / Check Pack"/>
          <xsd:enumeration value="Safety-related"/>
          <xsd:enumeration value="Specification"/>
          <xsd:enumeration value="Variation"/>
        </xsd:restriction>
      </xsd:simpleType>
    </xsd:element>
    <xsd:element name="OperatingCentreNumber" ma:index="19" nillable="true" ma:displayName="Operating Centre Number" ma:default="51" ma:internalName="OperatingCentreNumber" ma:readOnly="false">
      <xsd:simpleType>
        <xsd:restriction base="dms:Text"/>
      </xsd:simpleType>
    </xsd:element>
    <xsd:element name="GHDDiscipline" ma:index="22" nillable="true" ma:displayName="Discipline" ma:default="" ma:format="Dropdown" ma:internalName="GHDDiscipline" ma:readOnly="false">
      <xsd:simpleType>
        <xsd:restriction base="dms:Choice">
          <xsd:enumeration value=""/>
          <xsd:enumeration value="Architectural"/>
          <xsd:enumeration value="Asset Management"/>
          <xsd:enumeration value="Building Services"/>
          <xsd:enumeration value="Chemical"/>
          <xsd:enumeration value="Civil"/>
          <xsd:enumeration value="Construction"/>
          <xsd:enumeration value="Contamination"/>
          <xsd:enumeration value="Electrical"/>
          <xsd:enumeration value="Environmental"/>
          <xsd:enumeration value="Geotechnical"/>
          <xsd:enumeration value="Hydrology / Hydraulics"/>
          <xsd:enumeration value="Marine"/>
          <xsd:enumeration value="Materials Technology"/>
          <xsd:enumeration value="Mechanical"/>
          <xsd:enumeration value="Planning"/>
          <xsd:enumeration value="Process"/>
          <xsd:enumeration value="Project Management"/>
          <xsd:enumeration value="Structural"/>
          <xsd:enumeration value="Telecommunications"/>
          <xsd:enumeration value="Transportation"/>
          <xsd:enumeration value="Waste Management"/>
          <xsd:enumeration value="Water / Wastewater"/>
          <xsd:enumeration value="Other"/>
        </xsd:restriction>
      </xsd:simpleType>
    </xsd:element>
    <xsd:element name="Subdiscipline" ma:index="24" nillable="true" ma:displayName="Free field 1" ma:internalName="Subdiscipline" ma:readOnly="false">
      <xsd:simpleType>
        <xsd:restriction base="dms:Text"/>
      </xsd:simpleType>
    </xsd:element>
    <xsd:element name="DLCPolicyLabelValue" ma:index="26" nillable="true" ma:displayName="Label" ma:internalName="DLCPolicyLabelValue" ma:readOnly="false">
      <xsd:simpleType>
        <xsd:restriction base="dms:Note">
          <xsd:maxLength value="255"/>
        </xsd:restriction>
      </xsd:simpleType>
    </xsd:element>
    <xsd:element name="GHDSubject" ma:index="27" nillable="true" ma:displayName="Free field 2" ma:internalName="GHDSubject" ma:readOnly="false">
      <xsd:simpleType>
        <xsd:restriction base="dms:Text"/>
      </xsd:simple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j50e3e2613b74262b37fea1aa274b670" ma:index="34" nillable="true" ma:taxonomy="true" ma:internalName="j50e3e2613b74262b37fea1aa274b670" ma:taxonomyFieldName="GHDCountry" ma:displayName="Country" ma:readOnly="false" ma:fieldId="{350e3e26-13b7-4262-b37f-ea1aa274b670}" ma:taxonomyMulti="true" ma:sspId="53e7a919-4f0a-4938-8814-3e8d216b717b" ma:termSetId="9e92e0d0-09f3-4db8-b409-0c363e29e4d7" ma:anchorId="9461eca6-4d93-4db2-a545-5c9fef9aabcc" ma:open="false" ma:isKeyword="false">
      <xsd:complexType>
        <xsd:sequence>
          <xsd:element ref="pc:Terms" minOccurs="0" maxOccurs="1"/>
        </xsd:sequence>
      </xsd:complexType>
    </xsd:element>
    <xsd:element name="m3551dab83554b9ba25052931f7db87c" ma:index="36" nillable="true" ma:taxonomy="true" ma:internalName="m3551dab83554b9ba25052931f7db87c" ma:taxonomyFieldName="ProjectDocumentCategory" ma:displayName="Document Category" ma:readOnly="false" ma:default="3;#(Not Categorised)|f4f9c753-b57a-44c0-a441-0f219a3b091b" ma:fieldId="{63551dab-8355-4b9b-a250-52931f7db87c}" ma:sspId="53e7a919-4f0a-4938-8814-3e8d216b717b" ma:termSetId="591f7810-df82-44d3-b143-089fecfe998b" ma:anchorId="1bb8654a-ca84-426b-8a0a-b0e1d6f9dae3" ma:open="false" ma:isKeyword="false">
      <xsd:complexType>
        <xsd:sequence>
          <xsd:element ref="pc:Terms" minOccurs="0" maxOccurs="1"/>
        </xsd:sequence>
      </xsd:complexType>
    </xsd:element>
    <xsd:element name="nb7d366067e243d7b9cb9c8366db41c6" ma:index="38" nillable="true" ma:taxonomy="true" ma:internalName="nb7d366067e243d7b9cb9c8366db41c6" ma:taxonomyFieldName="ProjectDocumentType" ma:displayName="Document Type" ma:readOnly="false" ma:fieldId="{7b7d3660-67e2-43d7-b9cb-9c8366db41c6}" ma:sspId="53e7a919-4f0a-4938-8814-3e8d216b717b" ma:termSetId="591f7810-df82-44d3-b143-089fecfe998b" ma:anchorId="624de915-3ee9-4d85-9e35-5cc5218065e3" ma:open="false" ma:isKeyword="false">
      <xsd:complexType>
        <xsd:sequence>
          <xsd:element ref="pc:Terms" minOccurs="0" maxOccurs="1"/>
        </xsd:sequence>
      </xsd:complexType>
    </xsd:element>
    <xsd:element name="o4cbc39bdab54bab82c5edea44c6ebe9" ma:index="39" nillable="true" ma:taxonomy="true" ma:internalName="o4cbc39bdab54bab82c5edea44c6ebe9" ma:taxonomyFieldName="GHDRegion" ma:displayName="Region" ma:readOnly="false" ma:default="3;#Asia Pacific|fe2015cb-5917-40ab-b281-f783deb1b24a" ma:fieldId="{84cbc39b-dab5-4bab-82c5-edea44c6ebe9}" ma:taxonomyMulti="true" ma:sspId="53e7a919-4f0a-4938-8814-3e8d216b717b" ma:termSetId="9e92e0d0-09f3-4db8-b409-0c363e29e4d7" ma:anchorId="97ae399a-aaf0-4db8-bb01-e1c6e11e51d5" ma:open="false" ma:isKeyword="false">
      <xsd:complexType>
        <xsd:sequence>
          <xsd:element ref="pc:Terms" minOccurs="0" maxOccurs="1"/>
        </xsd:sequence>
      </xsd:complexType>
    </xsd:element>
    <xsd:element name="b61bccce3caa4ede9231dabc37a516eb" ma:index="41" nillable="true" ma:taxonomy="true" ma:internalName="b61bccce3caa4ede9231dabc37a516eb" ma:taxonomyFieldName="GHDOperatingCentre" ma:displayName="Operating Centre" ma:readOnly="false" ma:default="" ma:fieldId="{b61bccce-3caa-4ede-9231-dabc37a516eb}" ma:taxonomyMulti="true" ma:sspId="53e7a919-4f0a-4938-8814-3e8d216b717b" ma:termSetId="9e92e0d0-09f3-4db8-b409-0c363e29e4d7" ma:anchorId="4456b394-13fb-4a91-ba48-4ed356ada668" ma:open="false" ma:isKeyword="false">
      <xsd:complexType>
        <xsd:sequence>
          <xsd:element ref="pc:Terms" minOccurs="0" maxOccurs="1"/>
        </xsd:sequence>
      </xsd:complexType>
    </xsd:element>
    <xsd:element name="df4ef19112d74a6ea7510bfd204a59a6" ma:index="42" nillable="true" ma:taxonomy="true" ma:internalName="df4ef19112d74a6ea7510bfd204a59a6" ma:taxonomyFieldName="Discipline" ma:displayName="Discipline" ma:readOnly="false" ma:fieldId="{df4ef191-12d7-4a6e-a751-0bfd204a59a6}" ma:taxonomyMulti="true" ma:sspId="53e7a919-4f0a-4938-8814-3e8d216b717b" ma:termSetId="9e92e0d0-09f3-4db8-b409-0c363e29e4d7" ma:anchorId="90079323-8951-441f-8b6f-7170f92db9f6" ma:open="false" ma:isKeyword="false">
      <xsd:complexType>
        <xsd:sequence>
          <xsd:element ref="pc:Terms" minOccurs="0" maxOccurs="1"/>
        </xsd:sequence>
      </xsd:complexType>
    </xsd:element>
    <xsd:element name="e6974c133175453496f9936f9a03a5a6" ma:index="44" nillable="true" ma:taxonomy="true" ma:internalName="e6974c133175453496f9936f9a03a5a6" ma:taxonomyFieldName="Classification" ma:displayName="Classification" ma:readOnly="false" ma:default="2;#Unclassified|5bcd1335-87be-43aa-9aa8-adc620b22826" ma:fieldId="{e6974c13-3175-4534-96f9-936f9a03a5a6}" ma:sspId="53e7a919-4f0a-4938-8814-3e8d216b717b" ma:termSetId="9e92e0d0-09f3-4db8-b409-0c363e29e4d7" ma:anchorId="3fbf9ba4-dfe3-43b5-9ed4-4014acdc3b99" ma:open="false" ma:isKeyword="false">
      <xsd:complexType>
        <xsd:sequence>
          <xsd:element ref="pc:Terms" minOccurs="0" maxOccurs="1"/>
        </xsd:sequence>
      </xsd:complexType>
    </xsd:element>
    <xsd:element name="TaxCatchAllLabel" ma:index="45" nillable="true" ma:displayName="Taxonomy Catch All Column1" ma:hidden="true" ma:list="{c973100f-fb96-453d-bd2e-738170da9aae}" ma:internalName="TaxCatchAllLabel" ma:readOnly="true" ma:showField="CatchAllDataLabel" ma:web="decc8405-70a0-4fdc-a716-4b7ff8565f57">
      <xsd:complexType>
        <xsd:complexContent>
          <xsd:extension base="dms:MultiChoiceLookup">
            <xsd:sequence>
              <xsd:element name="Value" type="dms:Lookup" maxOccurs="unbounded" minOccurs="0" nillable="true"/>
            </xsd:sequence>
          </xsd:extension>
        </xsd:complexContent>
      </xsd:complexType>
    </xsd:element>
    <xsd:element name="TaxKeywordTaxHTField" ma:index="46"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47" nillable="true" ma:displayName="Taxonomy Catch All Column" ma:hidden="true" ma:list="{c973100f-fb96-453d-bd2e-738170da9aae}" ma:internalName="TaxCatchAll" ma:showField="CatchAllData" ma:web="decc8405-70a0-4fdc-a716-4b7ff8565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61bccce3caa4ede9231dabc37a516eb xmlns="decc8405-70a0-4fdc-a716-4b7ff8565f57">
      <Terms xmlns="http://schemas.microsoft.com/office/infopath/2007/PartnerControls"/>
    </b61bccce3caa4ede9231dabc37a516eb>
    <o4cbc39bdab54bab82c5edea44c6ebe9 xmlns="decc8405-70a0-4fdc-a716-4b7ff8565f57">
      <Terms xmlns="http://schemas.microsoft.com/office/infopath/2007/PartnerControls">
        <TermInfo xmlns="http://schemas.microsoft.com/office/infopath/2007/PartnerControls">
          <TermName xmlns="http://schemas.microsoft.com/office/infopath/2007/PartnerControls">Asia Pacific</TermName>
          <TermId xmlns="http://schemas.microsoft.com/office/infopath/2007/PartnerControls">fe2015cb-5917-40ab-b281-f783deb1b24a</TermId>
        </TermInfo>
      </Terms>
    </o4cbc39bdab54bab82c5edea44c6ebe9>
    <ProposalNumber xmlns="decc8405-70a0-4fdc-a716-4b7ff8565f57">12558738</ProposalNumber>
    <df4ef19112d74a6ea7510bfd204a59a6 xmlns="decc8405-70a0-4fdc-a716-4b7ff8565f57">
      <Terms xmlns="http://schemas.microsoft.com/office/infopath/2007/PartnerControls"/>
    </df4ef19112d74a6ea7510bfd204a59a6>
    <Market xmlns="decc8405-70a0-4fdc-a716-4b7ff8565f57">Water | Utilities</Market>
    <ProjectName xmlns="decc8405-70a0-4fdc-a716-4b7ff8565f57">Pacific Urban Development Investment Project-PPP1</ProjectName>
    <ServiceLine xmlns="decc8405-70a0-4fdc-a716-4b7ff8565f57">Wastewater &amp; Stormwater Collection Systems</ServiceLine>
    <DocumentOwner xmlns="decc8405-70a0-4fdc-a716-4b7ff8565f57">
      <UserInfo>
        <DisplayName>i:0#.w|ghdnet\scairney</DisplayName>
        <AccountId>5452</AccountId>
        <AccountType/>
      </UserInfo>
    </DocumentOwner>
    <_dlc_DocId xmlns="decc8405-70a0-4fdc-a716-4b7ff8565f57">12558738-42880-4476</_dlc_DocId>
    <TaxCatchAll xmlns="decc8405-70a0-4fdc-a716-4b7ff8565f57">
      <Value>3</Value>
      <Value>15</Value>
      <Value>1</Value>
    </TaxCatchAll>
    <TaxKeywordTaxHTField xmlns="decc8405-70a0-4fdc-a716-4b7ff8565f57">
      <Terms xmlns="http://schemas.microsoft.com/office/infopath/2007/PartnerControls"/>
    </TaxKeywordTaxHTField>
    <OperatingCentreNumber xmlns="decc8405-70a0-4fdc-a716-4b7ff8565f57">51</OperatingCentreNumber>
    <m3551dab83554b9ba25052931f7db87c xmlns="decc8405-70a0-4fdc-a716-4b7ff8565f57">
      <Terms xmlns="http://schemas.microsoft.com/office/infopath/2007/PartnerControls">
        <TermInfo xmlns="http://schemas.microsoft.com/office/infopath/2007/PartnerControls">
          <TermName xmlns="http://schemas.microsoft.com/office/infopath/2007/PartnerControls">(Not Categorised)</TermName>
          <TermId xmlns="http://schemas.microsoft.com/office/infopath/2007/PartnerControls">f4f9c753-b57a-44c0-a441-0f219a3b091b</TermId>
        </TermInfo>
      </Terms>
    </m3551dab83554b9ba25052931f7db87c>
    <e6974c133175453496f9936f9a03a5a6 xmlns="decc8405-70a0-4fdc-a716-4b7ff8565f5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5bcd1335-87be-43aa-9aa8-adc620b22826</TermId>
        </TermInfo>
      </Terms>
    </e6974c133175453496f9936f9a03a5a6>
    <ServiceGroup xmlns="decc8405-70a0-4fdc-a716-4b7ff8565f57">NZPac Project Management</ServiceGroup>
    <j50e3e2613b74262b37fea1aa274b670 xmlns="decc8405-70a0-4fdc-a716-4b7ff8565f57">
      <Terms xmlns="http://schemas.microsoft.com/office/infopath/2007/PartnerControls"/>
    </j50e3e2613b74262b37fea1aa274b670>
    <DeliveryNumber xmlns="decc8405-70a0-4fdc-a716-4b7ff8565f57">12558738</DeliveryNumber>
    <_dlc_DocIdUrl xmlns="decc8405-70a0-4fdc-a716-4b7ff8565f57">
      <Url>https://projectsportal.ghd.com/sites/pp02_04/meitevaikitevaimtvkt/_layouts/15/DocIdRedir.aspx?ID=12558738-42880-4476</Url>
      <Description>12558738-42880-4476</Description>
    </_dlc_DocIdUrl>
    <nb7d366067e243d7b9cb9c8366db41c6 xmlns="decc8405-70a0-4fdc-a716-4b7ff8565f57">
      <Terms xmlns="http://schemas.microsoft.com/office/infopath/2007/PartnerControls"/>
    </nb7d366067e243d7b9cb9c8366db41c6>
    <Client xmlns="decc8405-70a0-4fdc-a716-4b7ff8565f57">Asian Development Bank</Client>
    <OpportunityNumber xmlns="decc8405-70a0-4fdc-a716-4b7ff8565f57">70972</OpportunityNumber>
    <Subdiscipline xmlns="decc8405-70a0-4fdc-a716-4b7ff8565f57" xsi:nil="true"/>
    <MarketSubSector xmlns="decc8405-70a0-4fdc-a716-4b7ff8565f57">Unknown</MarketSubSector>
    <GHDProjectDocumentType xmlns="decc8405-70a0-4fdc-a716-4b7ff8565f57"></GHDProjectDocumentType>
    <GHDSubject xmlns="decc8405-70a0-4fdc-a716-4b7ff8565f57" xsi:nil="true"/>
    <DLCPolicyLabelValue xmlns="decc8405-70a0-4fdc-a716-4b7ff8565f57" xsi:nil="true"/>
    <GHDProjectDocumentCategory xmlns="decc8405-70a0-4fdc-a716-4b7ff8565f57"></GHDProjectDocumentCategory>
    <ServiceGroupCode xmlns="decc8405-70a0-4fdc-a716-4b7ff8565f57">20027</ServiceGroupCode>
    <GHDDiscipline xmlns="decc8405-70a0-4fdc-a716-4b7ff8565f57"></GHDDiscipline>
  </documentManagement>
</p:properties>
</file>

<file path=customXml/itemProps1.xml><?xml version="1.0" encoding="utf-8"?>
<ds:datastoreItem xmlns:ds="http://schemas.openxmlformats.org/officeDocument/2006/customXml" ds:itemID="{B94DCD49-437A-402C-9AEE-B10290BA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c8405-70a0-4fdc-a716-4b7ff8565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3A9AB-D872-48CE-9BD4-69E2E9CBD67F}">
  <ds:schemaRefs>
    <ds:schemaRef ds:uri="http://schemas.microsoft.com/sharepoint/events"/>
  </ds:schemaRefs>
</ds:datastoreItem>
</file>

<file path=customXml/itemProps3.xml><?xml version="1.0" encoding="utf-8"?>
<ds:datastoreItem xmlns:ds="http://schemas.openxmlformats.org/officeDocument/2006/customXml" ds:itemID="{32F83129-EF80-4FB5-98D3-EED20F505053}">
  <ds:schemaRefs>
    <ds:schemaRef ds:uri="http://schemas.microsoft.com/sharepoint/v3/contenttype/forms"/>
  </ds:schemaRefs>
</ds:datastoreItem>
</file>

<file path=customXml/itemProps4.xml><?xml version="1.0" encoding="utf-8"?>
<ds:datastoreItem xmlns:ds="http://schemas.openxmlformats.org/officeDocument/2006/customXml" ds:itemID="{DF4090A1-51E7-4BE9-A4A1-03DE2E489940}">
  <ds:schemaRefs>
    <ds:schemaRef ds:uri="http://schemas.openxmlformats.org/package/2006/metadata/core-properties"/>
    <ds:schemaRef ds:uri="http://purl.org/dc/terms/"/>
    <ds:schemaRef ds:uri="decc8405-70a0-4fdc-a716-4b7ff8565f57"/>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7</Pages>
  <Words>2470</Words>
  <Characters>13715</Characters>
  <Application>Microsoft Office Word</Application>
  <DocSecurity>0</DocSecurity>
  <Lines>304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Sherriff</dc:creator>
  <cp:lastModifiedBy>Scott Cairney</cp:lastModifiedBy>
  <cp:revision>41</cp:revision>
  <dcterms:created xsi:type="dcterms:W3CDTF">2025-05-05T04:42:00Z</dcterms:created>
  <dcterms:modified xsi:type="dcterms:W3CDTF">2025-05-20T23:54:00Z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for Microsoft 365</vt:lpwstr>
  </property>
  <property fmtid="{D5CDD505-2E9C-101B-9397-08002B2CF9AE}" pid="4" name="LastSaved">
    <vt:filetime>2025-05-01T00:00:00Z</vt:filetime>
  </property>
  <property fmtid="{D5CDD505-2E9C-101B-9397-08002B2CF9AE}" pid="5" name="Producer">
    <vt:lpwstr>Microsoft® Word for Microsoft 365</vt:lpwstr>
  </property>
  <property fmtid="{D5CDD505-2E9C-101B-9397-08002B2CF9AE}" pid="6" name="TaxKeyword">
    <vt:lpwstr/>
  </property>
  <property fmtid="{D5CDD505-2E9C-101B-9397-08002B2CF9AE}" pid="7" name="Discipline">
    <vt:lpwstr/>
  </property>
  <property fmtid="{D5CDD505-2E9C-101B-9397-08002B2CF9AE}" pid="8" name="GHDRegion">
    <vt:lpwstr>3;#Asia Pacific|fe2015cb-5917-40ab-b281-f783deb1b24a</vt:lpwstr>
  </property>
  <property fmtid="{D5CDD505-2E9C-101B-9397-08002B2CF9AE}" pid="9" name="ProjectDocumentCategory">
    <vt:lpwstr>15;#(Not Categorised)|f4f9c753-b57a-44c0-a441-0f219a3b091b</vt:lpwstr>
  </property>
  <property fmtid="{D5CDD505-2E9C-101B-9397-08002B2CF9AE}" pid="10" name="ContentTypeId">
    <vt:lpwstr>0x010100DF7DE8659D2E4069B707ECFA3CD7A8600054701FFDF6EC419FA11C2E6F6594747400490807E1FA921B4988B11537CD40C235</vt:lpwstr>
  </property>
  <property fmtid="{D5CDD505-2E9C-101B-9397-08002B2CF9AE}" pid="11" name="GHDOperatingCentre">
    <vt:lpwstr/>
  </property>
  <property fmtid="{D5CDD505-2E9C-101B-9397-08002B2CF9AE}" pid="12" name="_dlc_DocIdItemGuid">
    <vt:lpwstr>2514ccf3-a85d-4677-8862-7d309735ffbb</vt:lpwstr>
  </property>
  <property fmtid="{D5CDD505-2E9C-101B-9397-08002B2CF9AE}" pid="13" name="ProjectDocumentType">
    <vt:lpwstr/>
  </property>
  <property fmtid="{D5CDD505-2E9C-101B-9397-08002B2CF9AE}" pid="14" name="Classification">
    <vt:lpwstr>1;#Unclassified|5bcd1335-87be-43aa-9aa8-adc620b22826</vt:lpwstr>
  </property>
  <property fmtid="{D5CDD505-2E9C-101B-9397-08002B2CF9AE}" pid="15" name="GHDCountry">
    <vt:lpwstr/>
  </property>
</Properties>
</file>