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966D3" w14:textId="77777777" w:rsidR="00B52C91" w:rsidRDefault="00B52C91" w:rsidP="00B52C91">
      <w:pPr>
        <w:spacing w:line="259" w:lineRule="auto"/>
        <w:jc w:val="right"/>
      </w:pPr>
      <w:r>
        <w:rPr>
          <w:noProof/>
          <w:lang w:val="en-NZ" w:eastAsia="en-NZ"/>
        </w:rPr>
        <w:drawing>
          <wp:anchor distT="0" distB="0" distL="114300" distR="114300" simplePos="0" relativeHeight="251659264" behindDoc="0" locked="0" layoutInCell="1" allowOverlap="1" wp14:anchorId="1F4B6213" wp14:editId="29FE489F">
            <wp:simplePos x="0" y="0"/>
            <wp:positionH relativeFrom="column">
              <wp:posOffset>3853342</wp:posOffset>
            </wp:positionH>
            <wp:positionV relativeFrom="paragraph">
              <wp:posOffset>-92632</wp:posOffset>
            </wp:positionV>
            <wp:extent cx="1964987" cy="2177666"/>
            <wp:effectExtent l="0" t="0" r="0" b="0"/>
            <wp:wrapNone/>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4987" cy="2177666"/>
                    </a:xfrm>
                    <a:prstGeom prst="rect">
                      <a:avLst/>
                    </a:prstGeom>
                  </pic:spPr>
                </pic:pic>
              </a:graphicData>
            </a:graphic>
          </wp:anchor>
        </w:drawing>
      </w:r>
      <w:r w:rsidRPr="00A031A5">
        <w:rPr>
          <w:rFonts w:cs="Calibri"/>
          <w:noProof/>
          <w:color w:val="000000"/>
          <w:szCs w:val="20"/>
          <w:lang w:val="en-NZ" w:eastAsia="en-NZ"/>
        </w:rPr>
        <w:drawing>
          <wp:anchor distT="0" distB="0" distL="114300" distR="114300" simplePos="0" relativeHeight="251660288" behindDoc="0" locked="0" layoutInCell="1" allowOverlap="1" wp14:anchorId="1B34CDD0" wp14:editId="53C85411">
            <wp:simplePos x="0" y="0"/>
            <wp:positionH relativeFrom="column">
              <wp:posOffset>11524</wp:posOffset>
            </wp:positionH>
            <wp:positionV relativeFrom="paragraph">
              <wp:posOffset>26873</wp:posOffset>
            </wp:positionV>
            <wp:extent cx="2032000" cy="2007463"/>
            <wp:effectExtent l="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0" cy="2007463"/>
                    </a:xfrm>
                    <a:prstGeom prst="rect">
                      <a:avLst/>
                    </a:prstGeom>
                    <a:noFill/>
                    <a:ln>
                      <a:noFill/>
                    </a:ln>
                  </pic:spPr>
                </pic:pic>
              </a:graphicData>
            </a:graphic>
          </wp:anchor>
        </w:drawing>
      </w:r>
      <w:r>
        <w:rPr>
          <w:color w:val="000000"/>
        </w:rPr>
        <w:t xml:space="preserve"> </w:t>
      </w:r>
    </w:p>
    <w:p w14:paraId="783AB146" w14:textId="77777777" w:rsidR="00B52C91" w:rsidRDefault="00B52C91" w:rsidP="00B52C91">
      <w:pPr>
        <w:spacing w:line="259" w:lineRule="auto"/>
        <w:rPr>
          <w:color w:val="182632"/>
          <w:sz w:val="32"/>
        </w:rPr>
      </w:pPr>
    </w:p>
    <w:p w14:paraId="7EAFB7BF" w14:textId="77777777" w:rsidR="00B52C91" w:rsidRDefault="00B52C91" w:rsidP="00B52C91">
      <w:pPr>
        <w:spacing w:line="259" w:lineRule="auto"/>
        <w:rPr>
          <w:color w:val="182632"/>
          <w:sz w:val="32"/>
        </w:rPr>
      </w:pPr>
    </w:p>
    <w:p w14:paraId="36291B30" w14:textId="77777777" w:rsidR="00B52C91" w:rsidRDefault="00B52C91" w:rsidP="00B52C91">
      <w:pPr>
        <w:spacing w:line="259" w:lineRule="auto"/>
        <w:rPr>
          <w:color w:val="182632"/>
          <w:sz w:val="32"/>
        </w:rPr>
      </w:pPr>
    </w:p>
    <w:p w14:paraId="6204E391" w14:textId="77777777" w:rsidR="00B52C91" w:rsidRDefault="00B52C91" w:rsidP="00B52C91">
      <w:pPr>
        <w:spacing w:line="259" w:lineRule="auto"/>
        <w:rPr>
          <w:color w:val="182632"/>
          <w:sz w:val="32"/>
        </w:rPr>
      </w:pPr>
    </w:p>
    <w:p w14:paraId="709B176D" w14:textId="77777777" w:rsidR="00B52C91" w:rsidRDefault="00B52C91" w:rsidP="00B52C91">
      <w:pPr>
        <w:spacing w:line="259" w:lineRule="auto"/>
        <w:rPr>
          <w:color w:val="182632"/>
          <w:sz w:val="32"/>
        </w:rPr>
      </w:pPr>
    </w:p>
    <w:p w14:paraId="08DEA411" w14:textId="77777777" w:rsidR="00B52C91" w:rsidRDefault="00B52C91" w:rsidP="00B52C91">
      <w:pPr>
        <w:spacing w:line="259" w:lineRule="auto"/>
        <w:rPr>
          <w:color w:val="182632"/>
          <w:sz w:val="32"/>
        </w:rPr>
      </w:pPr>
    </w:p>
    <w:p w14:paraId="6048D034" w14:textId="77777777" w:rsidR="00B52C91" w:rsidRDefault="00B52C91" w:rsidP="00B52C91">
      <w:pPr>
        <w:spacing w:line="259" w:lineRule="auto"/>
        <w:rPr>
          <w:color w:val="182632"/>
          <w:sz w:val="32"/>
        </w:rPr>
      </w:pPr>
    </w:p>
    <w:p w14:paraId="64684549" w14:textId="77777777" w:rsidR="00B52C91" w:rsidRDefault="00B52C91" w:rsidP="00B52C91">
      <w:pPr>
        <w:spacing w:line="259" w:lineRule="auto"/>
        <w:rPr>
          <w:color w:val="182632"/>
          <w:sz w:val="32"/>
        </w:rPr>
      </w:pPr>
    </w:p>
    <w:p w14:paraId="0F36FF07" w14:textId="77777777" w:rsidR="00B52C91" w:rsidRDefault="00B52C91" w:rsidP="00B52C91">
      <w:pPr>
        <w:spacing w:line="259" w:lineRule="auto"/>
        <w:rPr>
          <w:color w:val="182632"/>
          <w:sz w:val="32"/>
        </w:rPr>
      </w:pPr>
    </w:p>
    <w:p w14:paraId="4BE26C89" w14:textId="77777777" w:rsidR="00B52C91" w:rsidRDefault="00B52C91" w:rsidP="00B52C91">
      <w:pPr>
        <w:spacing w:line="259" w:lineRule="auto"/>
        <w:rPr>
          <w:color w:val="182632"/>
          <w:sz w:val="32"/>
        </w:rPr>
      </w:pPr>
    </w:p>
    <w:p w14:paraId="486A9810" w14:textId="77777777" w:rsidR="00B52C91" w:rsidRDefault="00B52C91" w:rsidP="00B52C91">
      <w:pPr>
        <w:spacing w:line="259" w:lineRule="auto"/>
        <w:rPr>
          <w:color w:val="182632"/>
          <w:sz w:val="32"/>
        </w:rPr>
      </w:pPr>
    </w:p>
    <w:p w14:paraId="3C5884EA" w14:textId="77777777" w:rsidR="00B52C91" w:rsidRDefault="00B52C91" w:rsidP="00B52C91">
      <w:pPr>
        <w:spacing w:line="259" w:lineRule="auto"/>
        <w:rPr>
          <w:color w:val="182632"/>
          <w:sz w:val="32"/>
        </w:rPr>
      </w:pPr>
    </w:p>
    <w:p w14:paraId="2AEFDC73" w14:textId="77777777" w:rsidR="00B52C91" w:rsidRDefault="00B52C91" w:rsidP="00B52C91">
      <w:pPr>
        <w:spacing w:line="259" w:lineRule="auto"/>
        <w:rPr>
          <w:color w:val="182632"/>
          <w:sz w:val="32"/>
        </w:rPr>
      </w:pPr>
    </w:p>
    <w:p w14:paraId="4EE900A4" w14:textId="77777777" w:rsidR="00B52C91" w:rsidRPr="00B52C91" w:rsidRDefault="00B52C91" w:rsidP="00B52C91">
      <w:pPr>
        <w:spacing w:line="259" w:lineRule="auto"/>
        <w:rPr>
          <w:rFonts w:ascii="Arial" w:eastAsia="Arial" w:hAnsi="Arial" w:cs="Arial"/>
          <w:color w:val="182632"/>
          <w:sz w:val="32"/>
          <w:szCs w:val="22"/>
        </w:rPr>
      </w:pPr>
      <w:r w:rsidRPr="00B52C91">
        <w:rPr>
          <w:rFonts w:ascii="Arial" w:eastAsia="Arial" w:hAnsi="Arial" w:cs="Arial"/>
          <w:color w:val="182632"/>
          <w:sz w:val="32"/>
          <w:szCs w:val="22"/>
        </w:rPr>
        <w:t>Infrastructure Cook Islands</w:t>
      </w:r>
    </w:p>
    <w:p w14:paraId="5BCA7DC0" w14:textId="77777777" w:rsidR="00B52C91" w:rsidRPr="00B52C91" w:rsidRDefault="00B52C91" w:rsidP="00B52C91">
      <w:pPr>
        <w:spacing w:line="259" w:lineRule="auto"/>
        <w:rPr>
          <w:rFonts w:ascii="Arial" w:eastAsia="Arial" w:hAnsi="Arial" w:cs="Arial"/>
          <w:color w:val="182632"/>
          <w:sz w:val="32"/>
          <w:szCs w:val="22"/>
        </w:rPr>
      </w:pPr>
    </w:p>
    <w:p w14:paraId="0247175B" w14:textId="77777777" w:rsidR="00B52C91" w:rsidRPr="00B52C91" w:rsidRDefault="00B52C91" w:rsidP="00B52C91">
      <w:pPr>
        <w:spacing w:line="259" w:lineRule="auto"/>
        <w:rPr>
          <w:rFonts w:ascii="Arial" w:eastAsia="Arial" w:hAnsi="Arial" w:cs="Arial"/>
          <w:color w:val="182632"/>
          <w:sz w:val="32"/>
          <w:szCs w:val="22"/>
        </w:rPr>
      </w:pPr>
      <w:r w:rsidRPr="00B52C91">
        <w:rPr>
          <w:rFonts w:ascii="Arial" w:eastAsia="Arial" w:hAnsi="Arial" w:cs="Arial"/>
          <w:color w:val="182632"/>
          <w:sz w:val="32"/>
          <w:szCs w:val="22"/>
        </w:rPr>
        <w:t xml:space="preserve">RFT Price Response Template (NZS 3910:2013) </w:t>
      </w:r>
    </w:p>
    <w:p w14:paraId="7C57A10C" w14:textId="77777777" w:rsidR="00B52C91" w:rsidRDefault="00B52C91" w:rsidP="00B52C91">
      <w:pPr>
        <w:spacing w:after="283" w:line="259" w:lineRule="auto"/>
      </w:pPr>
      <w:r>
        <w:rPr>
          <w:color w:val="182632"/>
          <w:sz w:val="32"/>
        </w:rPr>
        <w:t xml:space="preserve"> </w:t>
      </w:r>
    </w:p>
    <w:p w14:paraId="48CA42E5" w14:textId="77777777" w:rsidR="00B52C91" w:rsidRPr="00B52C91" w:rsidRDefault="005C418B" w:rsidP="00B52C91">
      <w:pPr>
        <w:spacing w:line="259" w:lineRule="auto"/>
        <w:rPr>
          <w:rFonts w:ascii="Arial" w:eastAsia="Arial" w:hAnsi="Arial" w:cs="Arial"/>
          <w:b/>
          <w:color w:val="283D51"/>
          <w:sz w:val="48"/>
          <w:szCs w:val="22"/>
        </w:rPr>
      </w:pPr>
      <w:proofErr w:type="spellStart"/>
      <w:r w:rsidRPr="005C418B">
        <w:rPr>
          <w:rFonts w:ascii="Arial" w:eastAsia="Arial" w:hAnsi="Arial" w:cs="Arial"/>
          <w:b/>
          <w:color w:val="283D51"/>
          <w:sz w:val="48"/>
          <w:szCs w:val="22"/>
        </w:rPr>
        <w:t>Avatiu</w:t>
      </w:r>
      <w:proofErr w:type="spellEnd"/>
      <w:r w:rsidRPr="005C418B">
        <w:rPr>
          <w:rFonts w:ascii="Arial" w:eastAsia="Arial" w:hAnsi="Arial" w:cs="Arial"/>
          <w:b/>
          <w:color w:val="283D51"/>
          <w:sz w:val="48"/>
          <w:szCs w:val="22"/>
        </w:rPr>
        <w:t xml:space="preserve"> Stream Embankment </w:t>
      </w:r>
      <w:proofErr w:type="spellStart"/>
      <w:r w:rsidRPr="005C418B">
        <w:rPr>
          <w:rFonts w:ascii="Arial" w:eastAsia="Arial" w:hAnsi="Arial" w:cs="Arial"/>
          <w:b/>
          <w:color w:val="283D51"/>
          <w:sz w:val="48"/>
          <w:szCs w:val="22"/>
        </w:rPr>
        <w:t>Stabilisation</w:t>
      </w:r>
      <w:proofErr w:type="spellEnd"/>
      <w:r w:rsidR="00EB4C4B" w:rsidRPr="00EB4C4B">
        <w:rPr>
          <w:rFonts w:ascii="Arial" w:eastAsia="Arial" w:hAnsi="Arial" w:cs="Arial"/>
          <w:b/>
          <w:color w:val="283D51"/>
          <w:sz w:val="48"/>
          <w:szCs w:val="22"/>
        </w:rPr>
        <w:t xml:space="preserve"> </w:t>
      </w:r>
      <w:r w:rsidR="00B52C91" w:rsidRPr="00B52C91">
        <w:rPr>
          <w:rFonts w:ascii="Arial" w:eastAsia="Arial" w:hAnsi="Arial" w:cs="Arial"/>
          <w:b/>
          <w:color w:val="283D51"/>
          <w:sz w:val="48"/>
          <w:szCs w:val="22"/>
        </w:rPr>
        <w:t xml:space="preserve"> </w:t>
      </w:r>
    </w:p>
    <w:p w14:paraId="12752D93" w14:textId="32D0BCFD" w:rsidR="00B52C91" w:rsidRPr="00B52C91" w:rsidRDefault="00B52C91" w:rsidP="00B52C91">
      <w:pPr>
        <w:spacing w:after="60" w:line="259" w:lineRule="auto"/>
        <w:rPr>
          <w:rFonts w:ascii="Arial" w:eastAsia="Arial" w:hAnsi="Arial" w:cs="Arial"/>
          <w:color w:val="000000"/>
          <w:sz w:val="32"/>
          <w:szCs w:val="22"/>
        </w:rPr>
      </w:pPr>
      <w:r w:rsidRPr="00B52C91">
        <w:rPr>
          <w:rFonts w:ascii="Arial" w:eastAsia="Arial" w:hAnsi="Arial" w:cs="Arial"/>
          <w:color w:val="000000"/>
          <w:sz w:val="32"/>
          <w:szCs w:val="22"/>
        </w:rPr>
        <w:t xml:space="preserve">Contract No. </w:t>
      </w:r>
      <w:r w:rsidR="00F259C9" w:rsidRPr="00F259C9">
        <w:rPr>
          <w:rFonts w:ascii="Arial" w:eastAsia="Arial" w:hAnsi="Arial" w:cs="Arial"/>
          <w:color w:val="000000"/>
          <w:sz w:val="32"/>
          <w:szCs w:val="22"/>
        </w:rPr>
        <w:t>CK181908</w:t>
      </w:r>
      <w:r w:rsidR="00F259C9">
        <w:rPr>
          <w:rFonts w:ascii="Arial" w:eastAsia="Arial" w:hAnsi="Arial" w:cs="Arial"/>
          <w:color w:val="000000"/>
          <w:sz w:val="32"/>
          <w:szCs w:val="22"/>
        </w:rPr>
        <w:t xml:space="preserve">, </w:t>
      </w:r>
      <w:r w:rsidR="004D2FE8">
        <w:rPr>
          <w:rFonts w:ascii="Arial" w:eastAsia="Arial" w:hAnsi="Arial" w:cs="Arial"/>
          <w:color w:val="000000"/>
          <w:sz w:val="32"/>
          <w:szCs w:val="22"/>
        </w:rPr>
        <w:t>October</w:t>
      </w:r>
      <w:r w:rsidR="004D2FE8" w:rsidRPr="00B038ED">
        <w:rPr>
          <w:rFonts w:ascii="Arial" w:eastAsia="Arial" w:hAnsi="Arial" w:cs="Arial"/>
          <w:color w:val="000000"/>
          <w:sz w:val="32"/>
          <w:szCs w:val="22"/>
        </w:rPr>
        <w:t xml:space="preserve"> </w:t>
      </w:r>
      <w:r w:rsidRPr="00B038ED">
        <w:rPr>
          <w:rFonts w:ascii="Arial" w:eastAsia="Arial" w:hAnsi="Arial" w:cs="Arial"/>
          <w:color w:val="000000"/>
          <w:sz w:val="32"/>
          <w:szCs w:val="22"/>
        </w:rPr>
        <w:t>201</w:t>
      </w:r>
      <w:r w:rsidR="00181CDE" w:rsidRPr="00B038ED">
        <w:rPr>
          <w:rFonts w:ascii="Arial" w:eastAsia="Arial" w:hAnsi="Arial" w:cs="Arial"/>
          <w:color w:val="000000"/>
          <w:sz w:val="32"/>
          <w:szCs w:val="22"/>
        </w:rPr>
        <w:t>8</w:t>
      </w:r>
      <w:r w:rsidRPr="00B52C91">
        <w:rPr>
          <w:rFonts w:ascii="Arial" w:eastAsia="Arial" w:hAnsi="Arial" w:cs="Arial"/>
          <w:color w:val="000000"/>
          <w:sz w:val="32"/>
          <w:szCs w:val="22"/>
        </w:rPr>
        <w:t xml:space="preserve"> </w:t>
      </w:r>
    </w:p>
    <w:p w14:paraId="346226D6" w14:textId="77777777" w:rsidR="002E45A4" w:rsidRPr="00B52C91" w:rsidRDefault="00354D30" w:rsidP="00B52C91">
      <w:pPr>
        <w:spacing w:after="160" w:line="259" w:lineRule="auto"/>
        <w:rPr>
          <w:color w:val="808080"/>
          <w:sz w:val="32"/>
        </w:rPr>
      </w:pPr>
      <w:r w:rsidDel="00354D30">
        <w:rPr>
          <w:rFonts w:ascii="Arial" w:eastAsia="Calibri" w:hAnsi="Arial" w:cs="Arial"/>
          <w:color w:val="808080"/>
          <w:sz w:val="32"/>
          <w:szCs w:val="32"/>
          <w:lang w:val="en-NZ"/>
        </w:rPr>
        <w:t xml:space="preserve"> </w:t>
      </w:r>
    </w:p>
    <w:p w14:paraId="3478AFB1" w14:textId="77777777" w:rsidR="00EE21EF" w:rsidRPr="00FE2E38" w:rsidRDefault="00EE21EF" w:rsidP="009F77F7">
      <w:pPr>
        <w:spacing w:before="160" w:after="120"/>
        <w:ind w:right="-426"/>
        <w:rPr>
          <w:color w:val="283D51" w:themeColor="text2"/>
        </w:rPr>
        <w:sectPr w:rsidR="00EE21EF" w:rsidRPr="00FE2E38" w:rsidSect="00FE2E38">
          <w:headerReference w:type="default" r:id="rId13"/>
          <w:pgSz w:w="11900" w:h="16840"/>
          <w:pgMar w:top="1440" w:right="1440" w:bottom="1440" w:left="1440" w:header="426" w:footer="567" w:gutter="0"/>
          <w:cols w:space="708"/>
          <w:docGrid w:linePitch="360"/>
        </w:sectPr>
      </w:pPr>
    </w:p>
    <w:p w14:paraId="14F8EBE0" w14:textId="77777777" w:rsidR="00534A5B" w:rsidRPr="008845B5" w:rsidRDefault="00D635CD" w:rsidP="005C418B">
      <w:pPr>
        <w:keepNext/>
        <w:keepLines/>
        <w:numPr>
          <w:ilvl w:val="0"/>
          <w:numId w:val="38"/>
        </w:numPr>
        <w:spacing w:before="120" w:after="240"/>
        <w:outlineLvl w:val="0"/>
        <w:rPr>
          <w:rFonts w:ascii="Arial" w:eastAsiaTheme="majorEastAsia" w:hAnsi="Arial" w:cs="Times New Roman"/>
          <w:color w:val="283D51"/>
          <w:spacing w:val="20"/>
          <w:sz w:val="40"/>
          <w:szCs w:val="44"/>
          <w:lang w:val="en-NZ"/>
        </w:rPr>
      </w:pPr>
      <w:r w:rsidRPr="008845B5">
        <w:rPr>
          <w:rFonts w:ascii="Arial" w:eastAsiaTheme="majorEastAsia" w:hAnsi="Arial" w:cs="Times New Roman"/>
          <w:color w:val="283D51"/>
          <w:spacing w:val="20"/>
          <w:sz w:val="40"/>
          <w:szCs w:val="44"/>
          <w:lang w:val="en-NZ"/>
        </w:rPr>
        <w:lastRenderedPageBreak/>
        <w:t xml:space="preserve">Submission Checklist for </w:t>
      </w:r>
      <w:r w:rsidR="000914D6">
        <w:rPr>
          <w:rFonts w:ascii="Arial" w:eastAsiaTheme="majorEastAsia" w:hAnsi="Arial" w:cs="Times New Roman"/>
          <w:color w:val="283D51"/>
          <w:spacing w:val="20"/>
          <w:sz w:val="40"/>
          <w:szCs w:val="44"/>
          <w:lang w:val="en-NZ"/>
        </w:rPr>
        <w:t>tenderers</w:t>
      </w:r>
    </w:p>
    <w:p w14:paraId="2C7DAA4C" w14:textId="77777777" w:rsidR="009E61B9" w:rsidRDefault="005D320B" w:rsidP="00534A5B">
      <w:pPr>
        <w:pStyle w:val="Heading2"/>
        <w:ind w:left="567" w:hanging="567"/>
      </w:pPr>
      <w:r>
        <w:t xml:space="preserve">Information to be submitted by </w:t>
      </w:r>
      <w:r w:rsidR="000914D6">
        <w:t>tenderers</w:t>
      </w:r>
    </w:p>
    <w:p w14:paraId="6BFAE8BE" w14:textId="518E32C0" w:rsidR="009A3A50" w:rsidRPr="00632167" w:rsidRDefault="009A3A50" w:rsidP="009A3A50">
      <w:pPr>
        <w:pStyle w:val="BodyText0"/>
        <w:rPr>
          <w:rFonts w:cs="Arial"/>
          <w:color w:val="283D51" w:themeColor="accent1"/>
        </w:rPr>
      </w:pPr>
      <w:r w:rsidRPr="009D21F5">
        <w:rPr>
          <w:rFonts w:cs="Arial"/>
        </w:rPr>
        <w:t xml:space="preserve">Complete the </w:t>
      </w:r>
      <w:r w:rsidRPr="00306633">
        <w:rPr>
          <w:rFonts w:cs="Arial"/>
        </w:rPr>
        <w:t>Price Response Template</w:t>
      </w:r>
      <w:r w:rsidRPr="009D21F5">
        <w:rPr>
          <w:rFonts w:cs="Arial"/>
        </w:rPr>
        <w:t xml:space="preserve"> in t</w:t>
      </w:r>
      <w:r>
        <w:rPr>
          <w:rFonts w:cs="Arial"/>
        </w:rPr>
        <w:t xml:space="preserve">he fields within this template. </w:t>
      </w:r>
      <w:r w:rsidRPr="00632167">
        <w:rPr>
          <w:rFonts w:cs="Arial"/>
          <w:color w:val="283D51" w:themeColor="accent1"/>
        </w:rPr>
        <w:t>Submit in a separate electronic file</w:t>
      </w:r>
      <w:r>
        <w:rPr>
          <w:rFonts w:cs="Arial"/>
          <w:color w:val="283D51" w:themeColor="accent1"/>
        </w:rPr>
        <w:t xml:space="preserve"> or hard copy submission</w:t>
      </w:r>
      <w:r w:rsidRPr="00632167">
        <w:rPr>
          <w:rFonts w:cs="Arial"/>
          <w:color w:val="283D51" w:themeColor="accent1"/>
        </w:rPr>
        <w:t xml:space="preserve"> refer to RFT Section </w:t>
      </w:r>
      <w:r w:rsidR="004D2FE8">
        <w:rPr>
          <w:rFonts w:cs="Arial"/>
          <w:color w:val="283D51" w:themeColor="accent1"/>
        </w:rPr>
        <w:t>2</w:t>
      </w:r>
      <w:r w:rsidRPr="00632167">
        <w:rPr>
          <w:rFonts w:cs="Arial"/>
          <w:color w:val="283D51" w:themeColor="accent1"/>
        </w:rPr>
        <w:t>.5</w:t>
      </w:r>
      <w:r>
        <w:rPr>
          <w:rFonts w:cs="Arial"/>
          <w:color w:val="283D51" w:themeColor="accent1"/>
        </w:rPr>
        <w:t xml:space="preserve">, </w:t>
      </w:r>
      <w:proofErr w:type="gramStart"/>
      <w:r>
        <w:rPr>
          <w:rFonts w:cs="Arial"/>
          <w:color w:val="283D51" w:themeColor="accent1"/>
        </w:rPr>
        <w:t>Submitting</w:t>
      </w:r>
      <w:proofErr w:type="gramEnd"/>
      <w:r>
        <w:rPr>
          <w:rFonts w:cs="Arial"/>
          <w:color w:val="283D51" w:themeColor="accent1"/>
        </w:rPr>
        <w:t xml:space="preserve"> your tender</w:t>
      </w:r>
    </w:p>
    <w:p w14:paraId="13BFB7A3" w14:textId="77777777" w:rsidR="009A3A50" w:rsidRPr="00632167" w:rsidRDefault="009A3A50" w:rsidP="009A3A50">
      <w:pPr>
        <w:pStyle w:val="BodyText0"/>
        <w:rPr>
          <w:rFonts w:cs="Arial"/>
        </w:rPr>
      </w:pPr>
      <w:r w:rsidRPr="00632167">
        <w:rPr>
          <w:rFonts w:cs="Arial"/>
        </w:rPr>
        <w:t xml:space="preserve">The following information is to be submitted by each tenderer </w:t>
      </w:r>
    </w:p>
    <w:p w14:paraId="3CF4B05F" w14:textId="77777777" w:rsidR="0052388D" w:rsidRDefault="0052388D"/>
    <w:p w14:paraId="121F0348" w14:textId="77777777" w:rsidR="00FE2E38" w:rsidRPr="00FE2E38" w:rsidRDefault="00FE2E38" w:rsidP="00A5682D">
      <w:pPr>
        <w:pStyle w:val="BodyText0"/>
        <w:rPr>
          <w:color w:val="283D51" w:themeColor="text2"/>
          <w:sz w:val="32"/>
          <w:szCs w:val="32"/>
        </w:rPr>
      </w:pPr>
      <w:r w:rsidRPr="00FE2E38">
        <w:rPr>
          <w:color w:val="283D51" w:themeColor="text2"/>
          <w:sz w:val="32"/>
          <w:szCs w:val="32"/>
        </w:rPr>
        <w:t>Price Information</w:t>
      </w:r>
    </w:p>
    <w:p w14:paraId="4ACDA1AB" w14:textId="77777777" w:rsidR="00A5682D" w:rsidRDefault="00DC2FF9" w:rsidP="00A5682D">
      <w:pPr>
        <w:pStyle w:val="BodyText0"/>
        <w:rPr>
          <w:color w:val="283D51" w:themeColor="accent1"/>
        </w:rPr>
      </w:pPr>
      <w:r w:rsidRPr="00534A5B">
        <w:rPr>
          <w:color w:val="283D51" w:themeColor="accent1"/>
        </w:rPr>
        <w:t xml:space="preserve">[RFT number – Price – </w:t>
      </w:r>
      <w:r w:rsidR="000914D6">
        <w:rPr>
          <w:color w:val="283D51" w:themeColor="accent1"/>
        </w:rPr>
        <w:t xml:space="preserve">Tenderer’s </w:t>
      </w:r>
      <w:r w:rsidRPr="00534A5B">
        <w:rPr>
          <w:color w:val="283D51" w:themeColor="accent1"/>
        </w:rPr>
        <w:t>Name]</w:t>
      </w:r>
    </w:p>
    <w:p w14:paraId="4DC00605" w14:textId="77777777" w:rsidR="00B87BED" w:rsidRPr="00632167" w:rsidRDefault="00B87BED" w:rsidP="00B87BED">
      <w:pPr>
        <w:pStyle w:val="BodyText0"/>
        <w:rPr>
          <w:rFonts w:cs="Arial"/>
        </w:rPr>
      </w:pPr>
    </w:p>
    <w:tbl>
      <w:tblPr>
        <w:tblStyle w:val="TableGrid"/>
        <w:tblW w:w="932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34"/>
        <w:gridCol w:w="1699"/>
        <w:gridCol w:w="1695"/>
      </w:tblGrid>
      <w:tr w:rsidR="00FE2DFE" w:rsidRPr="001535D5" w14:paraId="747300B3" w14:textId="77777777" w:rsidTr="00FE2DFE">
        <w:trPr>
          <w:trHeight w:val="567"/>
        </w:trPr>
        <w:tc>
          <w:tcPr>
            <w:tcW w:w="5934" w:type="dxa"/>
            <w:shd w:val="clear" w:color="auto" w:fill="1E2E3F"/>
            <w:vAlign w:val="center"/>
          </w:tcPr>
          <w:p w14:paraId="5AB3D30B" w14:textId="77777777" w:rsidR="00FE2DFE" w:rsidRPr="001535D5" w:rsidRDefault="00FE2DFE" w:rsidP="000F1935">
            <w:pPr>
              <w:pStyle w:val="BodyText0"/>
              <w:rPr>
                <w:b/>
                <w:color w:val="FFFFFF" w:themeColor="background1"/>
                <w:sz w:val="18"/>
                <w:szCs w:val="18"/>
              </w:rPr>
            </w:pPr>
            <w:r w:rsidRPr="001535D5">
              <w:rPr>
                <w:b/>
                <w:color w:val="FFFFFF" w:themeColor="background1"/>
                <w:sz w:val="18"/>
                <w:szCs w:val="18"/>
              </w:rPr>
              <w:t>Documents</w:t>
            </w:r>
          </w:p>
        </w:tc>
        <w:tc>
          <w:tcPr>
            <w:tcW w:w="1699" w:type="dxa"/>
            <w:shd w:val="clear" w:color="auto" w:fill="1E2E3F"/>
            <w:vAlign w:val="center"/>
          </w:tcPr>
          <w:p w14:paraId="3FB4360C" w14:textId="77777777" w:rsidR="00FE2DFE" w:rsidRPr="001535D5" w:rsidRDefault="00FE2DFE" w:rsidP="000F1935">
            <w:pPr>
              <w:pStyle w:val="BodyText0"/>
              <w:rPr>
                <w:b/>
                <w:color w:val="FFFFFF" w:themeColor="background1"/>
                <w:sz w:val="18"/>
                <w:szCs w:val="18"/>
              </w:rPr>
            </w:pPr>
            <w:r w:rsidRPr="001535D5">
              <w:rPr>
                <w:b/>
                <w:color w:val="FFFFFF" w:themeColor="background1"/>
                <w:sz w:val="18"/>
                <w:szCs w:val="18"/>
              </w:rPr>
              <w:t>Reference</w:t>
            </w:r>
          </w:p>
        </w:tc>
        <w:tc>
          <w:tcPr>
            <w:tcW w:w="1695" w:type="dxa"/>
            <w:shd w:val="clear" w:color="auto" w:fill="1E2E3F"/>
          </w:tcPr>
          <w:p w14:paraId="7F8A3728" w14:textId="77777777" w:rsidR="00FE2DFE" w:rsidRPr="001535D5" w:rsidRDefault="00D635CD" w:rsidP="00B33722">
            <w:pPr>
              <w:pStyle w:val="BodyText0"/>
              <w:rPr>
                <w:b/>
                <w:color w:val="FFFFFF" w:themeColor="background1"/>
                <w:sz w:val="18"/>
                <w:szCs w:val="18"/>
              </w:rPr>
            </w:pPr>
            <w:r w:rsidRPr="001535D5">
              <w:rPr>
                <w:b/>
                <w:color w:val="FFFFFF" w:themeColor="background1"/>
                <w:sz w:val="18"/>
                <w:szCs w:val="18"/>
              </w:rPr>
              <w:t>Included</w:t>
            </w:r>
            <w:r w:rsidR="00B33722">
              <w:rPr>
                <w:b/>
                <w:color w:val="FFFFFF" w:themeColor="background1"/>
                <w:sz w:val="18"/>
                <w:szCs w:val="18"/>
              </w:rPr>
              <w:t xml:space="preserve">  </w:t>
            </w:r>
            <w:r w:rsidRPr="001535D5">
              <w:rPr>
                <w:b/>
                <w:color w:val="FFFFFF" w:themeColor="background1"/>
                <w:sz w:val="18"/>
                <w:szCs w:val="18"/>
                <w:lang w:val="en-US"/>
              </w:rPr>
              <w:sym w:font="Wingdings" w:char="F0FC"/>
            </w:r>
          </w:p>
        </w:tc>
      </w:tr>
      <w:tr w:rsidR="009A3A50" w:rsidRPr="001535D5" w14:paraId="00E45C44" w14:textId="77777777" w:rsidTr="00181CDE">
        <w:trPr>
          <w:trHeight w:val="567"/>
        </w:trPr>
        <w:tc>
          <w:tcPr>
            <w:tcW w:w="5934" w:type="dxa"/>
            <w:shd w:val="clear" w:color="auto" w:fill="CAD8E5" w:themeFill="accent1" w:themeFillTint="33"/>
            <w:vAlign w:val="center"/>
          </w:tcPr>
          <w:p w14:paraId="7AEEC6F0" w14:textId="77777777" w:rsidR="009A3A50" w:rsidRPr="001535D5" w:rsidRDefault="009A3A50" w:rsidP="00FE2DFE">
            <w:pPr>
              <w:pStyle w:val="BodyText0"/>
              <w:spacing w:before="0" w:after="0"/>
              <w:rPr>
                <w:sz w:val="18"/>
                <w:szCs w:val="18"/>
              </w:rPr>
            </w:pPr>
            <w:r w:rsidRPr="00FA46FB">
              <w:rPr>
                <w:rFonts w:cs="Arial"/>
              </w:rPr>
              <w:t>Completed Price Response Template</w:t>
            </w:r>
          </w:p>
        </w:tc>
        <w:tc>
          <w:tcPr>
            <w:tcW w:w="1699" w:type="dxa"/>
            <w:shd w:val="clear" w:color="auto" w:fill="CAD8E5" w:themeFill="accent1" w:themeFillTint="33"/>
            <w:vAlign w:val="center"/>
          </w:tcPr>
          <w:p w14:paraId="3552E564" w14:textId="77777777" w:rsidR="009A3A50" w:rsidRPr="001535D5" w:rsidRDefault="009A3A50" w:rsidP="00FE2DFE">
            <w:pPr>
              <w:pStyle w:val="BodyText0"/>
              <w:spacing w:before="0" w:after="0"/>
              <w:rPr>
                <w:sz w:val="18"/>
                <w:szCs w:val="18"/>
              </w:rPr>
            </w:pPr>
            <w:r>
              <w:rPr>
                <w:rFonts w:cs="Arial"/>
                <w:b/>
              </w:rPr>
              <w:t>T</w:t>
            </w:r>
            <w:r w:rsidRPr="00FA46FB">
              <w:rPr>
                <w:rFonts w:cs="Arial"/>
                <w:b/>
              </w:rPr>
              <w:t>his document</w:t>
            </w:r>
          </w:p>
        </w:tc>
        <w:sdt>
          <w:sdtPr>
            <w:rPr>
              <w:rFonts w:cs="Arial"/>
            </w:rPr>
            <w:id w:val="1761788358"/>
          </w:sdtPr>
          <w:sdtEndPr/>
          <w:sdtContent>
            <w:tc>
              <w:tcPr>
                <w:tcW w:w="1695" w:type="dxa"/>
                <w:shd w:val="clear" w:color="auto" w:fill="CAD8E5" w:themeFill="accent1" w:themeFillTint="33"/>
                <w:vAlign w:val="center"/>
              </w:tcPr>
              <w:p w14:paraId="4836FF13" w14:textId="77777777" w:rsidR="009A3A50" w:rsidRDefault="009A3A50" w:rsidP="00FE2DFE">
                <w:pPr>
                  <w:pStyle w:val="BodyText0"/>
                  <w:spacing w:before="0" w:after="0"/>
                  <w:rPr>
                    <w:rFonts w:cs="Arial"/>
                    <w:sz w:val="18"/>
                    <w:szCs w:val="18"/>
                  </w:rPr>
                </w:pPr>
                <w:r w:rsidRPr="00FA46FB">
                  <w:rPr>
                    <w:rFonts w:ascii="Segoe UI Symbol" w:eastAsia="MS Gothic" w:hAnsi="Segoe UI Symbol" w:cs="Segoe UI Symbol"/>
                  </w:rPr>
                  <w:t>☐</w:t>
                </w:r>
              </w:p>
            </w:tc>
          </w:sdtContent>
        </w:sdt>
      </w:tr>
      <w:tr w:rsidR="009A3A50" w:rsidRPr="001535D5" w14:paraId="625EBE21" w14:textId="77777777" w:rsidTr="00B33722">
        <w:trPr>
          <w:trHeight w:val="567"/>
        </w:trPr>
        <w:tc>
          <w:tcPr>
            <w:tcW w:w="5934" w:type="dxa"/>
            <w:shd w:val="clear" w:color="auto" w:fill="CAD8E5" w:themeFill="accent1" w:themeFillTint="33"/>
            <w:vAlign w:val="center"/>
          </w:tcPr>
          <w:p w14:paraId="53B44071" w14:textId="77777777" w:rsidR="009A3A50" w:rsidRPr="001535D5" w:rsidRDefault="009A3A50" w:rsidP="00FE2DFE">
            <w:pPr>
              <w:pStyle w:val="BodyText0"/>
              <w:spacing w:before="0" w:after="0"/>
              <w:rPr>
                <w:sz w:val="18"/>
                <w:szCs w:val="18"/>
              </w:rPr>
            </w:pPr>
            <w:r w:rsidRPr="001535D5">
              <w:rPr>
                <w:sz w:val="18"/>
                <w:szCs w:val="18"/>
              </w:rPr>
              <w:t xml:space="preserve">Form of Tender </w:t>
            </w:r>
          </w:p>
        </w:tc>
        <w:tc>
          <w:tcPr>
            <w:tcW w:w="1699" w:type="dxa"/>
            <w:shd w:val="clear" w:color="auto" w:fill="CAD8E5" w:themeFill="accent1" w:themeFillTint="33"/>
            <w:vAlign w:val="center"/>
          </w:tcPr>
          <w:p w14:paraId="4519218B" w14:textId="77777777" w:rsidR="009A3A50" w:rsidRPr="001535D5" w:rsidRDefault="009A3A50" w:rsidP="00FE2DFE">
            <w:pPr>
              <w:pStyle w:val="BodyText0"/>
              <w:spacing w:before="0" w:after="0"/>
              <w:rPr>
                <w:sz w:val="18"/>
                <w:szCs w:val="18"/>
              </w:rPr>
            </w:pPr>
            <w:r w:rsidRPr="001535D5">
              <w:rPr>
                <w:sz w:val="18"/>
                <w:szCs w:val="18"/>
              </w:rPr>
              <w:t>Section 2</w:t>
            </w:r>
          </w:p>
        </w:tc>
        <w:sdt>
          <w:sdtPr>
            <w:rPr>
              <w:rFonts w:cs="Arial"/>
              <w:sz w:val="18"/>
              <w:szCs w:val="18"/>
            </w:rPr>
            <w:id w:val="1254401686"/>
          </w:sdtPr>
          <w:sdtEndPr/>
          <w:sdtContent>
            <w:tc>
              <w:tcPr>
                <w:tcW w:w="1695" w:type="dxa"/>
                <w:shd w:val="clear" w:color="auto" w:fill="CAD8E5" w:themeFill="accent1" w:themeFillTint="33"/>
                <w:vAlign w:val="center"/>
              </w:tcPr>
              <w:p w14:paraId="7028A56A" w14:textId="77777777" w:rsidR="009A3A50" w:rsidRPr="001535D5" w:rsidRDefault="009A3A50" w:rsidP="00FE2DFE">
                <w:pPr>
                  <w:pStyle w:val="BodyText0"/>
                  <w:spacing w:before="0" w:after="0"/>
                  <w:rPr>
                    <w:sz w:val="18"/>
                    <w:szCs w:val="18"/>
                  </w:rPr>
                </w:pPr>
                <w:r w:rsidRPr="001535D5">
                  <w:rPr>
                    <w:rFonts w:ascii="MS Gothic" w:eastAsia="MS Gothic" w:hAnsi="MS Gothic" w:cs="Arial" w:hint="eastAsia"/>
                    <w:sz w:val="18"/>
                    <w:szCs w:val="18"/>
                  </w:rPr>
                  <w:t>☐</w:t>
                </w:r>
              </w:p>
            </w:tc>
          </w:sdtContent>
        </w:sdt>
      </w:tr>
      <w:tr w:rsidR="009A3A50" w:rsidRPr="001535D5" w14:paraId="07076638" w14:textId="77777777" w:rsidTr="00B33722">
        <w:trPr>
          <w:trHeight w:val="567"/>
        </w:trPr>
        <w:tc>
          <w:tcPr>
            <w:tcW w:w="5934" w:type="dxa"/>
            <w:shd w:val="clear" w:color="auto" w:fill="CAD8E5" w:themeFill="accent1" w:themeFillTint="33"/>
            <w:vAlign w:val="center"/>
          </w:tcPr>
          <w:p w14:paraId="67B0E41C" w14:textId="3229FED7" w:rsidR="009A3A50" w:rsidRPr="001535D5" w:rsidRDefault="009A3A50" w:rsidP="004D2FE8">
            <w:pPr>
              <w:pStyle w:val="BodyText0"/>
              <w:spacing w:before="0" w:after="0"/>
              <w:rPr>
                <w:sz w:val="18"/>
                <w:szCs w:val="18"/>
              </w:rPr>
            </w:pPr>
            <w:r w:rsidRPr="001535D5">
              <w:rPr>
                <w:sz w:val="18"/>
                <w:szCs w:val="18"/>
              </w:rPr>
              <w:t xml:space="preserve">Completed Schedule of Prices </w:t>
            </w:r>
            <w:r w:rsidR="004D2FE8">
              <w:rPr>
                <w:sz w:val="18"/>
                <w:szCs w:val="18"/>
              </w:rPr>
              <w:t>(</w:t>
            </w:r>
            <w:r w:rsidR="004D2FE8" w:rsidRPr="004D2FE8">
              <w:rPr>
                <w:sz w:val="18"/>
                <w:szCs w:val="18"/>
              </w:rPr>
              <w:t>refer separate document for the Schedule of Prices</w:t>
            </w:r>
            <w:r w:rsidR="004D2FE8">
              <w:rPr>
                <w:sz w:val="18"/>
                <w:szCs w:val="18"/>
              </w:rPr>
              <w:t xml:space="preserve">) </w:t>
            </w:r>
          </w:p>
        </w:tc>
        <w:tc>
          <w:tcPr>
            <w:tcW w:w="1699" w:type="dxa"/>
            <w:shd w:val="clear" w:color="auto" w:fill="CAD8E5" w:themeFill="accent1" w:themeFillTint="33"/>
            <w:vAlign w:val="center"/>
          </w:tcPr>
          <w:p w14:paraId="082BE423" w14:textId="77777777" w:rsidR="009A3A50" w:rsidRPr="001535D5" w:rsidRDefault="009A3A50" w:rsidP="009F6673">
            <w:pPr>
              <w:pStyle w:val="BodyText0"/>
              <w:spacing w:before="0" w:after="0"/>
              <w:rPr>
                <w:sz w:val="18"/>
                <w:szCs w:val="18"/>
              </w:rPr>
            </w:pPr>
            <w:r w:rsidRPr="001535D5">
              <w:rPr>
                <w:sz w:val="18"/>
                <w:szCs w:val="18"/>
              </w:rPr>
              <w:t xml:space="preserve">Section </w:t>
            </w:r>
            <w:r w:rsidR="009F6673">
              <w:rPr>
                <w:sz w:val="18"/>
                <w:szCs w:val="18"/>
              </w:rPr>
              <w:t>3</w:t>
            </w:r>
          </w:p>
        </w:tc>
        <w:sdt>
          <w:sdtPr>
            <w:rPr>
              <w:rFonts w:cs="Arial"/>
              <w:sz w:val="18"/>
              <w:szCs w:val="18"/>
            </w:rPr>
            <w:id w:val="1668669281"/>
          </w:sdtPr>
          <w:sdtEndPr/>
          <w:sdtContent>
            <w:tc>
              <w:tcPr>
                <w:tcW w:w="1695" w:type="dxa"/>
                <w:shd w:val="clear" w:color="auto" w:fill="CAD8E5" w:themeFill="accent1" w:themeFillTint="33"/>
                <w:vAlign w:val="center"/>
              </w:tcPr>
              <w:p w14:paraId="16DBBDA7" w14:textId="77777777" w:rsidR="009A3A50" w:rsidRPr="001535D5" w:rsidRDefault="009A3A50" w:rsidP="00FE2DFE">
                <w:pPr>
                  <w:pStyle w:val="BodyText0"/>
                  <w:spacing w:before="0" w:after="0"/>
                  <w:rPr>
                    <w:sz w:val="18"/>
                    <w:szCs w:val="18"/>
                  </w:rPr>
                </w:pPr>
                <w:r w:rsidRPr="001535D5">
                  <w:rPr>
                    <w:rFonts w:ascii="MS Gothic" w:eastAsia="MS Gothic" w:hAnsi="MS Gothic" w:cs="Arial" w:hint="eastAsia"/>
                    <w:sz w:val="18"/>
                    <w:szCs w:val="18"/>
                  </w:rPr>
                  <w:t>☐</w:t>
                </w:r>
              </w:p>
            </w:tc>
          </w:sdtContent>
        </w:sdt>
      </w:tr>
    </w:tbl>
    <w:p w14:paraId="41E92ED0" w14:textId="77777777" w:rsidR="009E61B9" w:rsidRDefault="009E61B9" w:rsidP="009E61B9">
      <w:pPr>
        <w:pStyle w:val="BodyText0"/>
      </w:pPr>
      <w:r>
        <w:br w:type="page"/>
      </w:r>
      <w:bookmarkStart w:id="0" w:name="_GoBack"/>
      <w:bookmarkEnd w:id="0"/>
    </w:p>
    <w:p w14:paraId="29B5AB72" w14:textId="77777777" w:rsidR="0051266F" w:rsidRDefault="00D6416F" w:rsidP="005C418B">
      <w:pPr>
        <w:keepNext/>
        <w:keepLines/>
        <w:numPr>
          <w:ilvl w:val="0"/>
          <w:numId w:val="38"/>
        </w:numPr>
        <w:spacing w:before="120" w:after="240"/>
        <w:outlineLvl w:val="0"/>
        <w:rPr>
          <w:rFonts w:ascii="Arial" w:eastAsiaTheme="majorEastAsia" w:hAnsi="Arial" w:cs="Times New Roman"/>
          <w:color w:val="283D51"/>
          <w:spacing w:val="20"/>
          <w:sz w:val="40"/>
          <w:szCs w:val="44"/>
          <w:lang w:val="en-NZ"/>
        </w:rPr>
      </w:pPr>
      <w:bookmarkStart w:id="1" w:name="_Toc290544716"/>
      <w:bookmarkStart w:id="2" w:name="_Toc416877358"/>
      <w:bookmarkStart w:id="3" w:name="_Toc416960204"/>
      <w:bookmarkStart w:id="4" w:name="_Toc416960799"/>
      <w:bookmarkStart w:id="5" w:name="_Toc416960859"/>
      <w:bookmarkStart w:id="6" w:name="_Toc417044554"/>
      <w:bookmarkStart w:id="7" w:name="_Toc417044621"/>
      <w:bookmarkStart w:id="8" w:name="_Toc417049692"/>
      <w:bookmarkStart w:id="9" w:name="_Toc417050164"/>
      <w:bookmarkStart w:id="10" w:name="_Toc417050385"/>
      <w:bookmarkStart w:id="11" w:name="_Toc292007620"/>
      <w:bookmarkStart w:id="12" w:name="_Toc292013878"/>
      <w:bookmarkStart w:id="13" w:name="_Toc292014326"/>
      <w:bookmarkStart w:id="14" w:name="_Toc295722222"/>
      <w:bookmarkStart w:id="15" w:name="_Toc295723054"/>
      <w:bookmarkStart w:id="16" w:name="Suppliers_declaration"/>
      <w:r w:rsidRPr="008845B5">
        <w:rPr>
          <w:rFonts w:ascii="Arial" w:eastAsiaTheme="majorEastAsia" w:hAnsi="Arial" w:cs="Times New Roman"/>
          <w:color w:val="283D51"/>
          <w:spacing w:val="20"/>
          <w:sz w:val="40"/>
          <w:szCs w:val="44"/>
          <w:lang w:val="en-NZ"/>
        </w:rPr>
        <w:lastRenderedPageBreak/>
        <w:t>Tender Form</w:t>
      </w:r>
      <w:r w:rsidR="0072146A">
        <w:rPr>
          <w:rFonts w:ascii="Arial" w:eastAsiaTheme="majorEastAsia" w:hAnsi="Arial" w:cs="Times New Roman"/>
          <w:color w:val="283D51"/>
          <w:spacing w:val="20"/>
          <w:sz w:val="40"/>
          <w:szCs w:val="44"/>
          <w:lang w:val="en-NZ"/>
        </w:rPr>
        <w:t xml:space="preserve"> </w:t>
      </w:r>
    </w:p>
    <w:p w14:paraId="397EEBA3" w14:textId="77777777" w:rsidR="00EE32A6" w:rsidRDefault="005E7614" w:rsidP="000914D6">
      <w:pPr>
        <w:pStyle w:val="BodyText2"/>
        <w:rPr>
          <w:color w:val="283D51" w:themeColor="accent1"/>
          <w:sz w:val="28"/>
          <w:szCs w:val="28"/>
        </w:rPr>
      </w:pPr>
      <w:r>
        <w:rPr>
          <w:color w:val="283D51" w:themeColor="accent1"/>
          <w:sz w:val="28"/>
          <w:szCs w:val="28"/>
        </w:rPr>
        <w:t>RFT</w:t>
      </w:r>
      <w:r w:rsidR="000914D6">
        <w:rPr>
          <w:color w:val="283D51" w:themeColor="accent1"/>
          <w:sz w:val="28"/>
          <w:szCs w:val="28"/>
        </w:rPr>
        <w:t xml:space="preserve"> </w:t>
      </w:r>
      <w:r w:rsidR="00EE32A6">
        <w:rPr>
          <w:color w:val="283D51" w:themeColor="accent1"/>
          <w:sz w:val="28"/>
          <w:szCs w:val="28"/>
        </w:rPr>
        <w:t xml:space="preserve">Name: </w:t>
      </w:r>
      <w:proofErr w:type="spellStart"/>
      <w:r w:rsidR="009F6673" w:rsidRPr="00B038ED">
        <w:rPr>
          <w:color w:val="283D51" w:themeColor="accent1"/>
          <w:sz w:val="28"/>
          <w:szCs w:val="28"/>
        </w:rPr>
        <w:t>Avatiu</w:t>
      </w:r>
      <w:proofErr w:type="spellEnd"/>
      <w:r w:rsidR="009F6673" w:rsidRPr="00B038ED">
        <w:rPr>
          <w:color w:val="283D51" w:themeColor="accent1"/>
          <w:sz w:val="28"/>
          <w:szCs w:val="28"/>
        </w:rPr>
        <w:t xml:space="preserve"> Stream Embankment </w:t>
      </w:r>
      <w:proofErr w:type="spellStart"/>
      <w:r w:rsidR="009F6673" w:rsidRPr="00B038ED">
        <w:rPr>
          <w:color w:val="283D51" w:themeColor="accent1"/>
          <w:sz w:val="28"/>
          <w:szCs w:val="28"/>
        </w:rPr>
        <w:t>Stabilisation</w:t>
      </w:r>
      <w:proofErr w:type="spellEnd"/>
      <w:r w:rsidR="00EE32A6" w:rsidRPr="00B038ED">
        <w:rPr>
          <w:color w:val="283D51" w:themeColor="accent1"/>
          <w:sz w:val="28"/>
          <w:szCs w:val="28"/>
        </w:rPr>
        <w:t xml:space="preserve"> </w:t>
      </w:r>
    </w:p>
    <w:p w14:paraId="5522A108" w14:textId="025F1E5E" w:rsidR="000914D6" w:rsidRDefault="00EB4C4B" w:rsidP="000914D6">
      <w:pPr>
        <w:pStyle w:val="BodyText2"/>
        <w:rPr>
          <w:color w:val="283D51" w:themeColor="accent1"/>
          <w:sz w:val="28"/>
          <w:szCs w:val="28"/>
        </w:rPr>
      </w:pPr>
      <w:r>
        <w:rPr>
          <w:color w:val="283D51" w:themeColor="accent1"/>
          <w:sz w:val="28"/>
          <w:szCs w:val="28"/>
        </w:rPr>
        <w:t>Reference</w:t>
      </w:r>
      <w:r w:rsidR="00EE32A6">
        <w:rPr>
          <w:color w:val="283D51" w:themeColor="accent1"/>
          <w:sz w:val="28"/>
          <w:szCs w:val="28"/>
        </w:rPr>
        <w:t xml:space="preserve"> </w:t>
      </w:r>
      <w:r w:rsidR="000914D6">
        <w:rPr>
          <w:color w:val="283D51" w:themeColor="accent1"/>
          <w:sz w:val="28"/>
          <w:szCs w:val="28"/>
        </w:rPr>
        <w:t>Number</w:t>
      </w:r>
      <w:r w:rsidR="00EE32A6">
        <w:rPr>
          <w:color w:val="283D51" w:themeColor="accent1"/>
          <w:sz w:val="28"/>
          <w:szCs w:val="28"/>
        </w:rPr>
        <w:t xml:space="preserve">: </w:t>
      </w:r>
      <w:sdt>
        <w:sdtPr>
          <w:rPr>
            <w:color w:val="283D51" w:themeColor="accent1"/>
            <w:sz w:val="28"/>
            <w:szCs w:val="28"/>
          </w:rPr>
          <w:id w:val="-1538504330"/>
          <w:comboBox>
            <w:listItem w:value="Choose an item."/>
          </w:comboBox>
        </w:sdtPr>
        <w:sdtContent>
          <w:r w:rsidR="00F259C9" w:rsidRPr="00F259C9">
            <w:rPr>
              <w:color w:val="283D51" w:themeColor="accent1"/>
              <w:sz w:val="28"/>
              <w:szCs w:val="28"/>
            </w:rPr>
            <w:t xml:space="preserve"> CK181908 </w:t>
          </w:r>
        </w:sdtContent>
      </w:sdt>
    </w:p>
    <w:p w14:paraId="2C88A16D" w14:textId="77777777" w:rsidR="00D6416F" w:rsidRPr="0072146A" w:rsidRDefault="000914D6" w:rsidP="0072146A">
      <w:pPr>
        <w:pStyle w:val="BodyText2"/>
        <w:rPr>
          <w:snapToGrid w:val="0"/>
          <w:color w:val="283D51" w:themeColor="accent1"/>
          <w:sz w:val="28"/>
          <w:szCs w:val="28"/>
        </w:rPr>
      </w:pPr>
      <w:r>
        <w:rPr>
          <w:color w:val="283D51" w:themeColor="accent1"/>
          <w:sz w:val="28"/>
          <w:szCs w:val="28"/>
        </w:rPr>
        <w:t>Tenderer’s</w:t>
      </w:r>
      <w:r w:rsidR="00D6416F" w:rsidRPr="0072146A">
        <w:rPr>
          <w:snapToGrid w:val="0"/>
          <w:color w:val="283D51" w:themeColor="accent1"/>
          <w:sz w:val="28"/>
          <w:szCs w:val="28"/>
        </w:rPr>
        <w:t xml:space="preserve"> Acknowledgment</w:t>
      </w:r>
    </w:p>
    <w:p w14:paraId="10A58D32" w14:textId="26C38DEA" w:rsidR="002C5E2F" w:rsidRDefault="00D6416F" w:rsidP="00147E20">
      <w:pPr>
        <w:pStyle w:val="BodyTextIndent"/>
        <w:numPr>
          <w:ilvl w:val="0"/>
          <w:numId w:val="37"/>
        </w:numPr>
        <w:tabs>
          <w:tab w:val="left" w:pos="851"/>
          <w:tab w:val="right" w:leader="underscore" w:pos="9923"/>
        </w:tabs>
        <w:spacing w:afterLines="40" w:after="96"/>
        <w:ind w:left="720"/>
        <w:rPr>
          <w:rFonts w:ascii="Arial" w:hAnsi="Arial" w:cs="Arial"/>
          <w:sz w:val="20"/>
          <w:szCs w:val="20"/>
        </w:rPr>
      </w:pPr>
      <w:r w:rsidRPr="00821CE9">
        <w:rPr>
          <w:rFonts w:ascii="Arial" w:hAnsi="Arial" w:cs="Arial"/>
          <w:sz w:val="20"/>
          <w:szCs w:val="20"/>
        </w:rPr>
        <w:t>Having examined the Request for Tender (RFT) Documents fo</w:t>
      </w:r>
      <w:r w:rsidR="00CE0A4B">
        <w:rPr>
          <w:rFonts w:ascii="Arial" w:hAnsi="Arial" w:cs="Arial"/>
          <w:sz w:val="20"/>
          <w:szCs w:val="20"/>
        </w:rPr>
        <w:t xml:space="preserve">r the construction of the above </w:t>
      </w:r>
      <w:r w:rsidRPr="00821CE9">
        <w:rPr>
          <w:rFonts w:ascii="Arial" w:hAnsi="Arial" w:cs="Arial"/>
          <w:sz w:val="20"/>
          <w:szCs w:val="20"/>
        </w:rPr>
        <w:t>named Contract Works, we offer to carry out, supply, construct, complete, deliver and remedy defects in the whole of the said Contract Works in conformity with these RFT Documents for the sum of</w:t>
      </w:r>
      <w:r w:rsidR="00821CE9" w:rsidRPr="00821CE9">
        <w:rPr>
          <w:rFonts w:ascii="Arial" w:hAnsi="Arial" w:cs="Arial"/>
          <w:sz w:val="20"/>
          <w:szCs w:val="20"/>
        </w:rPr>
        <w:t xml:space="preserve"> __________________________________________ ($NZ _____) </w:t>
      </w:r>
      <w:r w:rsidR="00EC1A76">
        <w:rPr>
          <w:rFonts w:ascii="Arial" w:hAnsi="Arial" w:cs="Arial"/>
          <w:sz w:val="20"/>
          <w:szCs w:val="20"/>
        </w:rPr>
        <w:t>exclusive of</w:t>
      </w:r>
      <w:r w:rsidR="00EC1A76" w:rsidRPr="00821CE9">
        <w:rPr>
          <w:rFonts w:ascii="Arial" w:hAnsi="Arial" w:cs="Arial"/>
          <w:sz w:val="20"/>
          <w:szCs w:val="20"/>
        </w:rPr>
        <w:t xml:space="preserve"> </w:t>
      </w:r>
      <w:r w:rsidR="00C07B89">
        <w:rPr>
          <w:rFonts w:ascii="Arial" w:hAnsi="Arial" w:cs="Arial"/>
          <w:sz w:val="20"/>
          <w:szCs w:val="20"/>
        </w:rPr>
        <w:t>VAT</w:t>
      </w:r>
      <w:r w:rsidRPr="00821CE9">
        <w:rPr>
          <w:rFonts w:ascii="Arial" w:hAnsi="Arial" w:cs="Arial"/>
          <w:sz w:val="20"/>
          <w:szCs w:val="20"/>
        </w:rPr>
        <w:t xml:space="preserve"> or such other sums as may be ascertained in accordance with the Contract.</w:t>
      </w:r>
    </w:p>
    <w:p w14:paraId="3A266C4A" w14:textId="77777777" w:rsidR="002C5E2F" w:rsidRDefault="00D6416F" w:rsidP="00147E20">
      <w:pPr>
        <w:pStyle w:val="BodyTextIndent"/>
        <w:numPr>
          <w:ilvl w:val="0"/>
          <w:numId w:val="37"/>
        </w:numPr>
        <w:spacing w:afterLines="40" w:after="96"/>
        <w:ind w:left="720"/>
        <w:rPr>
          <w:rFonts w:ascii="Arial" w:hAnsi="Arial" w:cs="Arial"/>
          <w:sz w:val="20"/>
          <w:szCs w:val="20"/>
        </w:rPr>
      </w:pPr>
      <w:r w:rsidRPr="00EC52B9">
        <w:rPr>
          <w:rFonts w:ascii="Arial" w:hAnsi="Arial" w:cs="Arial"/>
          <w:sz w:val="20"/>
          <w:szCs w:val="20"/>
        </w:rPr>
        <w:t xml:space="preserve">This sum includes full allowance for </w:t>
      </w:r>
      <w:r w:rsidRPr="00CE0A4B">
        <w:rPr>
          <w:rFonts w:ascii="Arial" w:hAnsi="Arial" w:cs="Arial"/>
          <w:sz w:val="20"/>
          <w:szCs w:val="20"/>
        </w:rPr>
        <w:t xml:space="preserve">Notice(s) to </w:t>
      </w:r>
      <w:r w:rsidR="00CE0A4B" w:rsidRPr="00CE0A4B">
        <w:rPr>
          <w:rFonts w:ascii="Arial" w:hAnsi="Arial" w:cs="Arial"/>
          <w:sz w:val="20"/>
          <w:szCs w:val="20"/>
        </w:rPr>
        <w:t xml:space="preserve">Tenderers </w:t>
      </w:r>
      <w:r w:rsidRPr="00CE0A4B">
        <w:rPr>
          <w:rFonts w:ascii="Arial" w:hAnsi="Arial" w:cs="Arial"/>
          <w:sz w:val="20"/>
          <w:szCs w:val="20"/>
        </w:rPr>
        <w:t>(Addenda)</w:t>
      </w:r>
      <w:r w:rsidR="00B87BED">
        <w:rPr>
          <w:rFonts w:ascii="Arial" w:hAnsi="Arial" w:cs="Arial"/>
          <w:sz w:val="20"/>
          <w:szCs w:val="20"/>
        </w:rPr>
        <w:t xml:space="preserve"> No(s</w:t>
      </w:r>
      <w:r w:rsidR="0092208A">
        <w:rPr>
          <w:rFonts w:ascii="Arial" w:hAnsi="Arial" w:cs="Arial"/>
          <w:sz w:val="20"/>
          <w:szCs w:val="20"/>
        </w:rPr>
        <w:t>)...................</w:t>
      </w:r>
    </w:p>
    <w:p w14:paraId="6F152467" w14:textId="77777777" w:rsidR="0052388D" w:rsidRDefault="00D6416F" w:rsidP="00147E20">
      <w:pPr>
        <w:pStyle w:val="ListParagraph"/>
        <w:numPr>
          <w:ilvl w:val="0"/>
          <w:numId w:val="37"/>
        </w:numPr>
        <w:tabs>
          <w:tab w:val="left" w:pos="851"/>
          <w:tab w:val="left" w:pos="2835"/>
        </w:tabs>
        <w:spacing w:afterLines="40" w:after="96"/>
        <w:ind w:left="720"/>
        <w:jc w:val="both"/>
        <w:rPr>
          <w:rFonts w:ascii="Arial" w:hAnsi="Arial" w:cs="Arial"/>
          <w:sz w:val="20"/>
          <w:szCs w:val="20"/>
        </w:rPr>
      </w:pPr>
      <w:r>
        <w:rPr>
          <w:rFonts w:ascii="Arial" w:hAnsi="Arial" w:cs="Arial"/>
          <w:sz w:val="20"/>
          <w:szCs w:val="20"/>
        </w:rPr>
        <w:t>I/w</w:t>
      </w:r>
      <w:r w:rsidRPr="00EC52B9">
        <w:rPr>
          <w:rFonts w:ascii="Arial" w:hAnsi="Arial" w:cs="Arial"/>
          <w:sz w:val="20"/>
          <w:szCs w:val="20"/>
        </w:rPr>
        <w:t xml:space="preserve">e undertake to complete and deliver the whole of the Contract Works comprised in the </w:t>
      </w:r>
      <w:r>
        <w:rPr>
          <w:rFonts w:ascii="Arial" w:hAnsi="Arial" w:cs="Arial"/>
          <w:sz w:val="20"/>
          <w:szCs w:val="20"/>
        </w:rPr>
        <w:t>RFT</w:t>
      </w:r>
      <w:r w:rsidRPr="00EC52B9">
        <w:rPr>
          <w:rFonts w:ascii="Arial" w:hAnsi="Arial" w:cs="Arial"/>
          <w:sz w:val="20"/>
          <w:szCs w:val="20"/>
        </w:rPr>
        <w:t xml:space="preserve"> Documents within the time stated in the Special Conditions of Contract, or such other time asce</w:t>
      </w:r>
      <w:r>
        <w:rPr>
          <w:rFonts w:ascii="Arial" w:hAnsi="Arial" w:cs="Arial"/>
          <w:sz w:val="20"/>
          <w:szCs w:val="20"/>
        </w:rPr>
        <w:t>rtained in accordance with the RFT</w:t>
      </w:r>
      <w:r w:rsidRPr="00EC52B9">
        <w:rPr>
          <w:rFonts w:ascii="Arial" w:hAnsi="Arial" w:cs="Arial"/>
          <w:sz w:val="20"/>
          <w:szCs w:val="20"/>
        </w:rPr>
        <w:t xml:space="preserve"> Documents.</w:t>
      </w:r>
    </w:p>
    <w:p w14:paraId="1922753D" w14:textId="77777777" w:rsidR="002C5E2F" w:rsidRDefault="002C5E2F" w:rsidP="00147E20">
      <w:pPr>
        <w:pStyle w:val="ListParagraph"/>
        <w:tabs>
          <w:tab w:val="left" w:pos="851"/>
          <w:tab w:val="left" w:pos="2835"/>
        </w:tabs>
        <w:spacing w:afterLines="40" w:after="96"/>
        <w:jc w:val="both"/>
        <w:rPr>
          <w:rFonts w:ascii="Arial" w:hAnsi="Arial" w:cs="Arial"/>
          <w:sz w:val="20"/>
          <w:szCs w:val="20"/>
        </w:rPr>
      </w:pPr>
    </w:p>
    <w:p w14:paraId="59F85556" w14:textId="77777777" w:rsidR="0052388D" w:rsidRDefault="00D6416F" w:rsidP="00147E20">
      <w:pPr>
        <w:pStyle w:val="ListParagraph"/>
        <w:numPr>
          <w:ilvl w:val="0"/>
          <w:numId w:val="37"/>
        </w:numPr>
        <w:tabs>
          <w:tab w:val="left" w:pos="851"/>
          <w:tab w:val="left" w:pos="2835"/>
        </w:tabs>
        <w:spacing w:afterLines="40" w:after="96"/>
        <w:ind w:left="720"/>
        <w:rPr>
          <w:rFonts w:ascii="Arial" w:hAnsi="Arial" w:cs="Arial"/>
          <w:sz w:val="20"/>
          <w:szCs w:val="20"/>
        </w:rPr>
      </w:pPr>
      <w:r w:rsidRPr="00EC52B9">
        <w:rPr>
          <w:rFonts w:ascii="Arial" w:hAnsi="Arial" w:cs="Arial"/>
          <w:sz w:val="20"/>
          <w:szCs w:val="20"/>
        </w:rPr>
        <w:t xml:space="preserve">This tender is valid for the </w:t>
      </w:r>
      <w:r>
        <w:rPr>
          <w:rFonts w:ascii="Arial" w:hAnsi="Arial" w:cs="Arial"/>
          <w:sz w:val="20"/>
          <w:szCs w:val="20"/>
        </w:rPr>
        <w:t>Offer Validity Period</w:t>
      </w:r>
      <w:r w:rsidRPr="00EC52B9">
        <w:rPr>
          <w:rFonts w:ascii="Arial" w:hAnsi="Arial" w:cs="Arial"/>
          <w:sz w:val="20"/>
          <w:szCs w:val="20"/>
        </w:rPr>
        <w:t>.</w:t>
      </w:r>
    </w:p>
    <w:p w14:paraId="26EEBC94" w14:textId="77777777" w:rsidR="002C5E2F" w:rsidRDefault="00D6416F" w:rsidP="00147E20">
      <w:pPr>
        <w:pStyle w:val="BodyText0"/>
        <w:numPr>
          <w:ilvl w:val="0"/>
          <w:numId w:val="37"/>
        </w:numPr>
        <w:spacing w:before="0" w:afterLines="40" w:after="96"/>
        <w:ind w:left="720"/>
      </w:pPr>
      <w:r>
        <w:t>T</w:t>
      </w:r>
      <w:r w:rsidRPr="00155F1B">
        <w:t>he information provided is true, accurate and complete and not misleading in any material respect</w:t>
      </w:r>
      <w:r>
        <w:t>.</w:t>
      </w:r>
    </w:p>
    <w:p w14:paraId="2FC548AB" w14:textId="77777777" w:rsidR="002C5E2F" w:rsidRDefault="00D6416F" w:rsidP="00147E20">
      <w:pPr>
        <w:pStyle w:val="BodyText0"/>
        <w:numPr>
          <w:ilvl w:val="0"/>
          <w:numId w:val="37"/>
        </w:numPr>
        <w:spacing w:before="0" w:afterLines="40" w:after="96"/>
        <w:ind w:left="720"/>
      </w:pPr>
      <w:r>
        <w:t>T</w:t>
      </w:r>
      <w:r w:rsidRPr="00155F1B">
        <w:t xml:space="preserve">he </w:t>
      </w:r>
      <w:r>
        <w:t>tender</w:t>
      </w:r>
      <w:r w:rsidRPr="00155F1B">
        <w:t xml:space="preserve"> does not contain intellectual property that will breach a third party’s rights</w:t>
      </w:r>
      <w:r>
        <w:t>.</w:t>
      </w:r>
    </w:p>
    <w:p w14:paraId="3E8185DD" w14:textId="77777777" w:rsidR="002C5E2F" w:rsidRDefault="00D6416F" w:rsidP="00147E20">
      <w:pPr>
        <w:pStyle w:val="BodyText0"/>
        <w:numPr>
          <w:ilvl w:val="0"/>
          <w:numId w:val="37"/>
        </w:numPr>
        <w:spacing w:before="0" w:afterLines="40" w:after="96"/>
        <w:ind w:left="720"/>
      </w:pPr>
      <w:r>
        <w:t>I/we</w:t>
      </w:r>
      <w:r w:rsidRPr="00155F1B">
        <w:t xml:space="preserve"> have secured all appropriate </w:t>
      </w:r>
      <w:proofErr w:type="spellStart"/>
      <w:r w:rsidRPr="00155F1B">
        <w:t>authorisat</w:t>
      </w:r>
      <w:r>
        <w:t>ions</w:t>
      </w:r>
      <w:proofErr w:type="spellEnd"/>
      <w:r>
        <w:t xml:space="preserve"> to submit this tender,</w:t>
      </w:r>
      <w:r w:rsidRPr="00155F1B">
        <w:t xml:space="preserve"> </w:t>
      </w:r>
      <w:r>
        <w:t xml:space="preserve">to make the statements and to provide the information in the tender and I/we am/are not </w:t>
      </w:r>
      <w:r w:rsidRPr="00155F1B">
        <w:t>aware of any impe</w:t>
      </w:r>
      <w:r>
        <w:t>diments to enter into a C</w:t>
      </w:r>
      <w:r w:rsidRPr="00155F1B">
        <w:t xml:space="preserve">ontract to </w:t>
      </w:r>
      <w:r>
        <w:t>carry out and complete</w:t>
      </w:r>
      <w:r w:rsidRPr="00155F1B">
        <w:t xml:space="preserve"> the </w:t>
      </w:r>
      <w:r>
        <w:t>Contract Works</w:t>
      </w:r>
      <w:r w:rsidRPr="00155F1B">
        <w:t>.</w:t>
      </w:r>
    </w:p>
    <w:p w14:paraId="09F93C8A" w14:textId="77777777" w:rsidR="002C5E2F" w:rsidRDefault="00D6416F" w:rsidP="00147E20">
      <w:pPr>
        <w:pStyle w:val="BodyText0"/>
        <w:numPr>
          <w:ilvl w:val="0"/>
          <w:numId w:val="37"/>
        </w:numPr>
        <w:spacing w:before="0" w:afterLines="40" w:after="96"/>
        <w:ind w:left="720"/>
      </w:pPr>
      <w:r>
        <w:t>I/we</w:t>
      </w:r>
      <w:r w:rsidRPr="00155F1B">
        <w:t xml:space="preserve"> understand that the falsification of information, supplying misleading information or the suppression of material information </w:t>
      </w:r>
      <w:r>
        <w:t>in this declaration and the tender may result in the tender being eliminated from further participation in the RFT process and may</w:t>
      </w:r>
      <w:r w:rsidRPr="00155F1B">
        <w:t xml:space="preserve"> be grounds for termination of </w:t>
      </w:r>
      <w:r>
        <w:t>any</w:t>
      </w:r>
      <w:r w:rsidRPr="00155F1B">
        <w:t xml:space="preserve"> Contract</w:t>
      </w:r>
      <w:r>
        <w:t xml:space="preserve"> awarded as a result of the RFT</w:t>
      </w:r>
      <w:r w:rsidRPr="00155F1B">
        <w:t>.</w:t>
      </w:r>
    </w:p>
    <w:p w14:paraId="39943806" w14:textId="77777777" w:rsidR="002C5E2F" w:rsidRDefault="00D6416F" w:rsidP="00147E20">
      <w:pPr>
        <w:pStyle w:val="BodyText0"/>
        <w:numPr>
          <w:ilvl w:val="0"/>
          <w:numId w:val="37"/>
        </w:numPr>
        <w:spacing w:before="0" w:afterLines="40" w:after="96"/>
        <w:ind w:left="720"/>
      </w:pPr>
      <w:r w:rsidRPr="002839C2">
        <w:t>Until a Contract Agreement is prepared and executed, this tender together with your written acceptance thereof, shall constitute a binding contract between us as Co</w:t>
      </w:r>
      <w:r w:rsidRPr="00CF56C4">
        <w:t>ntractor and the Principal.</w:t>
      </w:r>
    </w:p>
    <w:p w14:paraId="0636195F" w14:textId="77777777" w:rsidR="002C5E2F" w:rsidRDefault="00CE0A4B" w:rsidP="00147E20">
      <w:pPr>
        <w:pStyle w:val="BodyText0"/>
        <w:numPr>
          <w:ilvl w:val="0"/>
          <w:numId w:val="37"/>
        </w:numPr>
        <w:spacing w:before="0" w:afterLines="40" w:after="96"/>
        <w:ind w:left="720"/>
      </w:pPr>
      <w:r>
        <w:t>I/w</w:t>
      </w:r>
      <w:r w:rsidR="00D6416F">
        <w:t xml:space="preserve">e understand that </w:t>
      </w:r>
      <w:r w:rsidR="009E0280">
        <w:t>Infrastructure Cook Islands</w:t>
      </w:r>
      <w:r w:rsidR="00D6416F" w:rsidRPr="00E00C9A">
        <w:t xml:space="preserve"> is not bound to accept the lowest priced, highest scoring or any tender received.</w:t>
      </w:r>
    </w:p>
    <w:p w14:paraId="64780729" w14:textId="77777777" w:rsidR="002C5E2F" w:rsidRDefault="00CE0A4B" w:rsidP="00147E20">
      <w:pPr>
        <w:pStyle w:val="BodyText0"/>
        <w:numPr>
          <w:ilvl w:val="0"/>
          <w:numId w:val="37"/>
        </w:numPr>
        <w:spacing w:before="0" w:afterLines="40" w:after="96"/>
        <w:ind w:left="720"/>
      </w:pPr>
      <w:r>
        <w:t>I/w</w:t>
      </w:r>
      <w:r w:rsidR="00D6416F">
        <w:t xml:space="preserve">e </w:t>
      </w:r>
      <w:proofErr w:type="spellStart"/>
      <w:r w:rsidR="00D6416F">
        <w:t>authorise</w:t>
      </w:r>
      <w:proofErr w:type="spellEnd"/>
      <w:r w:rsidR="00D6416F" w:rsidRPr="00EC52B9">
        <w:t xml:space="preserve"> </w:t>
      </w:r>
      <w:r w:rsidR="00805C18">
        <w:t>Infrastructure Cook Islands</w:t>
      </w:r>
      <w:r w:rsidR="00805C18" w:rsidRPr="00E00C9A">
        <w:t xml:space="preserve"> </w:t>
      </w:r>
      <w:r w:rsidR="00D6416F" w:rsidRPr="00EC52B9">
        <w:t>to seek an opinion from our banker regarding our ability to undertake the Contract.</w:t>
      </w:r>
    </w:p>
    <w:p w14:paraId="6BB78BD4" w14:textId="77777777" w:rsidR="0052388D" w:rsidRDefault="00434B8E" w:rsidP="00147E20">
      <w:pPr>
        <w:pStyle w:val="BodyText0"/>
        <w:numPr>
          <w:ilvl w:val="0"/>
          <w:numId w:val="37"/>
        </w:numPr>
        <w:spacing w:before="0" w:afterLines="40" w:after="96"/>
        <w:ind w:left="720"/>
      </w:pPr>
      <w:r>
        <w:t xml:space="preserve">I/We understand that you may contact the referees nominated by us in this offer and make whatever enquiries you deem necessary regarding our financial health and ability to deliver the Contract Works/Goods/Services.  Further, during the assessment stage we understand and agree that you may request specific information from all tenderers in order to assist your assessment.  We acknowledge that a failure to provide such information may result in disqualification from the process. </w:t>
      </w:r>
    </w:p>
    <w:p w14:paraId="7B7C3F58" w14:textId="77777777" w:rsidR="002C5E2F" w:rsidRDefault="00CE0A4B" w:rsidP="00147E20">
      <w:pPr>
        <w:pStyle w:val="BodyText0"/>
        <w:numPr>
          <w:ilvl w:val="0"/>
          <w:numId w:val="37"/>
        </w:numPr>
        <w:spacing w:before="0" w:afterLines="40" w:after="96"/>
        <w:ind w:left="720"/>
      </w:pPr>
      <w:r>
        <w:t>I/w</w:t>
      </w:r>
      <w:r w:rsidR="00D6416F" w:rsidRPr="00EC52B9">
        <w:t xml:space="preserve">e understand that no legal or other obligations shall arise between the </w:t>
      </w:r>
      <w:r w:rsidR="005E7614">
        <w:t>Tenderer</w:t>
      </w:r>
      <w:r w:rsidR="00D6416F" w:rsidRPr="00EC52B9">
        <w:t xml:space="preserve"> and </w:t>
      </w:r>
      <w:r w:rsidR="009E0280">
        <w:t>Infrastructure Cook Islands</w:t>
      </w:r>
      <w:r w:rsidR="00D6416F" w:rsidRPr="00EC52B9">
        <w:t xml:space="preserve"> in relation to the conduct or outcome of the tender process unless and until that </w:t>
      </w:r>
      <w:r w:rsidR="005E7614">
        <w:t>Tenderer</w:t>
      </w:r>
      <w:r w:rsidR="00D6416F" w:rsidRPr="00EC52B9">
        <w:t xml:space="preserve"> has receiv</w:t>
      </w:r>
      <w:r w:rsidR="00D6416F">
        <w:t>ed written notification of the A</w:t>
      </w:r>
      <w:r w:rsidR="00D6416F" w:rsidRPr="00EC52B9">
        <w:t>cceptance of its tender.</w:t>
      </w:r>
    </w:p>
    <w:p w14:paraId="68971292" w14:textId="77777777" w:rsidR="002C5E2F" w:rsidRDefault="00CE0A4B" w:rsidP="00147E20">
      <w:pPr>
        <w:pStyle w:val="BodyText0"/>
        <w:numPr>
          <w:ilvl w:val="0"/>
          <w:numId w:val="37"/>
        </w:numPr>
        <w:spacing w:before="0" w:afterLines="40" w:after="96"/>
        <w:ind w:left="720"/>
      </w:pPr>
      <w:r>
        <w:t>I/w</w:t>
      </w:r>
      <w:r w:rsidRPr="00EC52B9">
        <w:t>e</w:t>
      </w:r>
      <w:r w:rsidR="00D6416F" w:rsidRPr="00EC52B9">
        <w:t xml:space="preserve"> attach the information to be submitted with this tender.</w:t>
      </w:r>
      <w:r w:rsidR="007D6EBC">
        <w:br/>
      </w:r>
      <w:r w:rsidR="007A2AA5">
        <w:rPr>
          <w:i/>
        </w:rPr>
        <w:t>Tenderer to l</w:t>
      </w:r>
      <w:r w:rsidR="001479D0" w:rsidRPr="001479D0">
        <w:rPr>
          <w:i/>
        </w:rPr>
        <w:t xml:space="preserve">ist </w:t>
      </w:r>
      <w:r w:rsidR="007A2AA5">
        <w:rPr>
          <w:i/>
        </w:rPr>
        <w:t xml:space="preserve">any </w:t>
      </w:r>
      <w:r w:rsidR="001479D0" w:rsidRPr="001479D0">
        <w:rPr>
          <w:i/>
        </w:rPr>
        <w:t>additional tender information</w:t>
      </w:r>
      <w:r w:rsidR="007A2AA5">
        <w:rPr>
          <w:i/>
        </w:rPr>
        <w:t xml:space="preserve"> below.</w:t>
      </w:r>
      <w:r w:rsidR="00D6416F" w:rsidRPr="00EC52B9">
        <w:t xml:space="preserve"> </w:t>
      </w:r>
    </w:p>
    <w:p w14:paraId="06B051C5" w14:textId="77777777" w:rsidR="002C5E2F" w:rsidRDefault="002C5E2F" w:rsidP="00147E20">
      <w:pPr>
        <w:pStyle w:val="BodyText0"/>
        <w:spacing w:before="0" w:afterLines="40" w:after="96"/>
        <w:ind w:left="72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6D47F4" w:rsidRPr="0012307C" w14:paraId="36273EDF" w14:textId="77777777" w:rsidTr="00821CE9">
        <w:tc>
          <w:tcPr>
            <w:tcW w:w="3686" w:type="dxa"/>
            <w:tcBorders>
              <w:top w:val="single" w:sz="12" w:space="0" w:color="006699"/>
              <w:left w:val="nil"/>
              <w:bottom w:val="nil"/>
              <w:right w:val="nil"/>
            </w:tcBorders>
            <w:shd w:val="clear" w:color="auto" w:fill="auto"/>
            <w:vAlign w:val="bottom"/>
          </w:tcPr>
          <w:p w14:paraId="353DA72B" w14:textId="77777777" w:rsidR="006D47F4" w:rsidRPr="006D47F4" w:rsidRDefault="00D6416F" w:rsidP="00785630">
            <w:pPr>
              <w:spacing w:before="120"/>
              <w:rPr>
                <w:rFonts w:ascii="Arial" w:hAnsi="Arial" w:cs="Arial"/>
                <w:b/>
                <w:sz w:val="20"/>
                <w:szCs w:val="20"/>
              </w:rPr>
            </w:pPr>
            <w:r>
              <w:rPr>
                <w:rFonts w:ascii="Arial" w:hAnsi="Arial" w:cs="Arial"/>
                <w:b/>
                <w:sz w:val="20"/>
                <w:szCs w:val="20"/>
              </w:rPr>
              <w:t xml:space="preserve">Name of </w:t>
            </w:r>
            <w:r w:rsidR="005E7614">
              <w:rPr>
                <w:rFonts w:ascii="Arial" w:hAnsi="Arial" w:cs="Arial"/>
                <w:b/>
                <w:sz w:val="20"/>
                <w:szCs w:val="20"/>
              </w:rPr>
              <w:t>Tenderer</w:t>
            </w:r>
            <w:r w:rsidR="006D47F4" w:rsidRPr="006D47F4">
              <w:rPr>
                <w:rFonts w:ascii="Arial" w:hAnsi="Arial" w:cs="Arial"/>
                <w:b/>
                <w:sz w:val="20"/>
                <w:szCs w:val="20"/>
              </w:rPr>
              <w:t>:</w:t>
            </w:r>
          </w:p>
        </w:tc>
        <w:tc>
          <w:tcPr>
            <w:tcW w:w="5386" w:type="dxa"/>
            <w:tcBorders>
              <w:top w:val="single" w:sz="12" w:space="0" w:color="006699"/>
              <w:left w:val="nil"/>
              <w:bottom w:val="single" w:sz="6" w:space="0" w:color="006699"/>
              <w:right w:val="nil"/>
            </w:tcBorders>
            <w:shd w:val="clear" w:color="auto" w:fill="auto"/>
          </w:tcPr>
          <w:p w14:paraId="1942E3BB" w14:textId="77777777" w:rsidR="006D47F4" w:rsidRPr="0012307C" w:rsidRDefault="006D47F4" w:rsidP="00785630">
            <w:pPr>
              <w:spacing w:before="120"/>
              <w:rPr>
                <w:rFonts w:cstheme="minorHAnsi"/>
                <w:sz w:val="22"/>
                <w:szCs w:val="22"/>
              </w:rPr>
            </w:pPr>
          </w:p>
        </w:tc>
      </w:tr>
      <w:tr w:rsidR="006D47F4" w:rsidRPr="0012307C" w14:paraId="51D6ACC9" w14:textId="77777777" w:rsidTr="00821CE9">
        <w:tc>
          <w:tcPr>
            <w:tcW w:w="3686" w:type="dxa"/>
            <w:tcBorders>
              <w:top w:val="nil"/>
              <w:left w:val="nil"/>
              <w:bottom w:val="nil"/>
              <w:right w:val="nil"/>
            </w:tcBorders>
            <w:shd w:val="clear" w:color="auto" w:fill="auto"/>
            <w:vAlign w:val="bottom"/>
          </w:tcPr>
          <w:p w14:paraId="1AA3C4DC" w14:textId="77777777" w:rsidR="006D47F4" w:rsidRPr="006D47F4" w:rsidRDefault="00821CE9" w:rsidP="00785630">
            <w:pPr>
              <w:spacing w:before="120"/>
              <w:rPr>
                <w:rFonts w:ascii="Arial" w:hAnsi="Arial" w:cs="Arial"/>
                <w:b/>
                <w:sz w:val="20"/>
                <w:szCs w:val="20"/>
              </w:rPr>
            </w:pPr>
            <w:r>
              <w:rPr>
                <w:rFonts w:ascii="Arial" w:hAnsi="Arial" w:cs="Arial"/>
                <w:b/>
                <w:sz w:val="20"/>
                <w:szCs w:val="20"/>
              </w:rPr>
              <w:t>Print</w:t>
            </w:r>
            <w:r w:rsidR="006D47F4" w:rsidRPr="006D47F4">
              <w:rPr>
                <w:rFonts w:ascii="Arial" w:hAnsi="Arial" w:cs="Arial"/>
                <w:b/>
                <w:sz w:val="20"/>
                <w:szCs w:val="20"/>
              </w:rPr>
              <w:t xml:space="preserve"> name</w:t>
            </w:r>
            <w:r>
              <w:rPr>
                <w:rFonts w:ascii="Arial" w:hAnsi="Arial" w:cs="Arial"/>
                <w:b/>
                <w:sz w:val="20"/>
                <w:szCs w:val="20"/>
              </w:rPr>
              <w:t xml:space="preserve"> and title of </w:t>
            </w:r>
            <w:proofErr w:type="spellStart"/>
            <w:r>
              <w:rPr>
                <w:rFonts w:ascii="Arial" w:hAnsi="Arial" w:cs="Arial"/>
                <w:b/>
                <w:sz w:val="20"/>
                <w:szCs w:val="20"/>
              </w:rPr>
              <w:t>authorised</w:t>
            </w:r>
            <w:proofErr w:type="spellEnd"/>
            <w:r>
              <w:rPr>
                <w:rFonts w:ascii="Arial" w:hAnsi="Arial" w:cs="Arial"/>
                <w:b/>
                <w:sz w:val="20"/>
                <w:szCs w:val="20"/>
              </w:rPr>
              <w:t xml:space="preserve"> signatory</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14:paraId="17C3E937" w14:textId="77777777" w:rsidR="006D47F4" w:rsidRPr="0012307C" w:rsidRDefault="006D47F4" w:rsidP="00785630">
            <w:pPr>
              <w:spacing w:before="120"/>
              <w:rPr>
                <w:rFonts w:cstheme="minorHAnsi"/>
                <w:sz w:val="22"/>
                <w:szCs w:val="22"/>
              </w:rPr>
            </w:pPr>
          </w:p>
        </w:tc>
      </w:tr>
      <w:tr w:rsidR="006D47F4" w:rsidRPr="0012307C" w14:paraId="6A2DF04F" w14:textId="77777777" w:rsidTr="00821CE9">
        <w:tc>
          <w:tcPr>
            <w:tcW w:w="3686" w:type="dxa"/>
            <w:tcBorders>
              <w:top w:val="nil"/>
              <w:left w:val="nil"/>
              <w:bottom w:val="nil"/>
              <w:right w:val="nil"/>
            </w:tcBorders>
            <w:shd w:val="clear" w:color="auto" w:fill="auto"/>
            <w:vAlign w:val="bottom"/>
          </w:tcPr>
          <w:p w14:paraId="33AF71A3" w14:textId="77777777" w:rsidR="006D47F4" w:rsidRPr="006D47F4" w:rsidRDefault="00821CE9" w:rsidP="00785630">
            <w:pPr>
              <w:spacing w:before="120"/>
              <w:rPr>
                <w:rFonts w:ascii="Arial" w:hAnsi="Arial" w:cs="Arial"/>
                <w:b/>
                <w:sz w:val="20"/>
                <w:szCs w:val="20"/>
              </w:rPr>
            </w:pPr>
            <w:r>
              <w:rPr>
                <w:rFonts w:ascii="Arial" w:hAnsi="Arial" w:cs="Arial"/>
                <w:b/>
                <w:sz w:val="20"/>
                <w:szCs w:val="20"/>
              </w:rPr>
              <w:lastRenderedPageBreak/>
              <w:t xml:space="preserve">Signed by </w:t>
            </w:r>
            <w:proofErr w:type="spellStart"/>
            <w:r>
              <w:rPr>
                <w:rFonts w:ascii="Arial" w:hAnsi="Arial" w:cs="Arial"/>
                <w:b/>
                <w:sz w:val="20"/>
                <w:szCs w:val="20"/>
              </w:rPr>
              <w:t>authorised</w:t>
            </w:r>
            <w:proofErr w:type="spellEnd"/>
            <w:r>
              <w:rPr>
                <w:rFonts w:ascii="Arial" w:hAnsi="Arial" w:cs="Arial"/>
                <w:b/>
                <w:sz w:val="20"/>
                <w:szCs w:val="20"/>
              </w:rPr>
              <w:t xml:space="preserve"> signatory of the </w:t>
            </w:r>
            <w:r w:rsidR="005E7614">
              <w:rPr>
                <w:rFonts w:ascii="Arial" w:hAnsi="Arial" w:cs="Arial"/>
                <w:b/>
                <w:sz w:val="20"/>
                <w:szCs w:val="20"/>
              </w:rPr>
              <w:t>Tenderer</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14:paraId="6CA75327" w14:textId="77777777" w:rsidR="006D47F4" w:rsidRPr="0012307C" w:rsidRDefault="006D47F4" w:rsidP="00785630">
            <w:pPr>
              <w:spacing w:before="120"/>
              <w:rPr>
                <w:rFonts w:cstheme="minorHAnsi"/>
                <w:sz w:val="22"/>
                <w:szCs w:val="22"/>
              </w:rPr>
            </w:pPr>
          </w:p>
        </w:tc>
      </w:tr>
      <w:tr w:rsidR="006D47F4" w:rsidRPr="0012307C" w14:paraId="0D844BA2" w14:textId="77777777" w:rsidTr="00821CE9">
        <w:tc>
          <w:tcPr>
            <w:tcW w:w="3686" w:type="dxa"/>
            <w:tcBorders>
              <w:top w:val="nil"/>
              <w:left w:val="nil"/>
              <w:bottom w:val="nil"/>
              <w:right w:val="nil"/>
            </w:tcBorders>
            <w:shd w:val="clear" w:color="auto" w:fill="auto"/>
            <w:vAlign w:val="bottom"/>
          </w:tcPr>
          <w:p w14:paraId="7F68EB53" w14:textId="77777777" w:rsidR="006D47F4" w:rsidRPr="006D47F4" w:rsidRDefault="00821CE9" w:rsidP="00785630">
            <w:pPr>
              <w:spacing w:before="120"/>
              <w:ind w:left="34"/>
              <w:rPr>
                <w:rFonts w:ascii="Arial" w:hAnsi="Arial" w:cs="Arial"/>
                <w:b/>
                <w:sz w:val="20"/>
                <w:szCs w:val="20"/>
              </w:rPr>
            </w:pPr>
            <w:r>
              <w:rPr>
                <w:rFonts w:ascii="Arial" w:hAnsi="Arial" w:cs="Arial"/>
                <w:b/>
                <w:sz w:val="20"/>
                <w:szCs w:val="20"/>
              </w:rPr>
              <w:t>Date</w:t>
            </w:r>
            <w:r w:rsidR="006D47F4" w:rsidRPr="006D47F4">
              <w:rPr>
                <w:rFonts w:ascii="Arial" w:hAnsi="Arial" w:cs="Arial"/>
                <w:b/>
                <w:sz w:val="20"/>
                <w:szCs w:val="20"/>
              </w:rPr>
              <w:t>:</w:t>
            </w:r>
          </w:p>
        </w:tc>
        <w:tc>
          <w:tcPr>
            <w:tcW w:w="5386" w:type="dxa"/>
            <w:tcBorders>
              <w:top w:val="single" w:sz="6" w:space="0" w:color="006699"/>
              <w:left w:val="nil"/>
              <w:bottom w:val="single" w:sz="6" w:space="0" w:color="006699"/>
              <w:right w:val="nil"/>
            </w:tcBorders>
            <w:shd w:val="clear" w:color="auto" w:fill="auto"/>
          </w:tcPr>
          <w:p w14:paraId="7718CD2E" w14:textId="77777777" w:rsidR="006D47F4" w:rsidRPr="0012307C" w:rsidRDefault="006D47F4" w:rsidP="00785630">
            <w:pPr>
              <w:spacing w:before="120"/>
              <w:rPr>
                <w:rFonts w:cstheme="minorHAnsi"/>
                <w:sz w:val="22"/>
                <w:szCs w:val="22"/>
              </w:rPr>
            </w:pP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tbl>
    <w:p w14:paraId="27564B50" w14:textId="77777777" w:rsidR="008845B5" w:rsidRDefault="008845B5">
      <w:pPr>
        <w:rPr>
          <w:szCs w:val="32"/>
        </w:rPr>
      </w:pPr>
      <w:r>
        <w:rPr>
          <w:szCs w:val="32"/>
        </w:rPr>
        <w:br w:type="page"/>
      </w:r>
    </w:p>
    <w:p w14:paraId="3493FE26" w14:textId="77777777" w:rsidR="008845B5" w:rsidRPr="008845B5" w:rsidRDefault="008845B5" w:rsidP="005C418B">
      <w:pPr>
        <w:keepNext/>
        <w:keepLines/>
        <w:numPr>
          <w:ilvl w:val="0"/>
          <w:numId w:val="38"/>
        </w:numPr>
        <w:spacing w:before="120" w:after="240"/>
        <w:outlineLvl w:val="0"/>
        <w:rPr>
          <w:rFonts w:ascii="Arial" w:eastAsiaTheme="majorEastAsia" w:hAnsi="Arial" w:cs="Times New Roman"/>
          <w:color w:val="283D51"/>
          <w:spacing w:val="20"/>
          <w:sz w:val="40"/>
          <w:szCs w:val="44"/>
          <w:lang w:val="en-NZ"/>
        </w:rPr>
      </w:pPr>
      <w:r w:rsidRPr="008845B5">
        <w:rPr>
          <w:rFonts w:ascii="Arial" w:eastAsiaTheme="majorEastAsia" w:hAnsi="Arial" w:cs="Times New Roman"/>
          <w:color w:val="283D51"/>
          <w:spacing w:val="20"/>
          <w:sz w:val="40"/>
          <w:szCs w:val="44"/>
          <w:lang w:val="en-NZ"/>
        </w:rPr>
        <w:lastRenderedPageBreak/>
        <w:t xml:space="preserve">Schedule of </w:t>
      </w:r>
      <w:r w:rsidR="000B63A0">
        <w:rPr>
          <w:rFonts w:ascii="Arial" w:eastAsiaTheme="majorEastAsia" w:hAnsi="Arial" w:cs="Times New Roman"/>
          <w:color w:val="283D51"/>
          <w:spacing w:val="20"/>
          <w:sz w:val="40"/>
          <w:szCs w:val="44"/>
          <w:lang w:val="en-NZ"/>
        </w:rPr>
        <w:t>Quantities</w:t>
      </w:r>
    </w:p>
    <w:p w14:paraId="2C89D996" w14:textId="77048259" w:rsidR="005C418B" w:rsidRPr="00E5414A" w:rsidRDefault="005C418B" w:rsidP="005C418B">
      <w:pPr>
        <w:spacing w:before="160" w:after="120"/>
        <w:rPr>
          <w:rFonts w:ascii="Arial" w:hAnsi="Arial"/>
          <w:sz w:val="20"/>
          <w:szCs w:val="20"/>
        </w:rPr>
      </w:pPr>
      <w:bookmarkStart w:id="17" w:name="_Toc329078449"/>
      <w:r w:rsidRPr="00E5414A">
        <w:rPr>
          <w:rFonts w:ascii="Arial" w:hAnsi="Arial"/>
          <w:sz w:val="20"/>
          <w:szCs w:val="20"/>
        </w:rPr>
        <w:t xml:space="preserve">The Schedule of Prices </w:t>
      </w:r>
      <w:r w:rsidRPr="00E5414A">
        <w:rPr>
          <w:rFonts w:ascii="Arial" w:hAnsi="Arial"/>
          <w:sz w:val="20"/>
          <w:szCs w:val="20"/>
          <w:lang w:val="en-NZ"/>
        </w:rPr>
        <w:t xml:space="preserve">(SOP) </w:t>
      </w:r>
      <w:r w:rsidRPr="00E5414A">
        <w:rPr>
          <w:rFonts w:ascii="Arial" w:hAnsi="Arial"/>
          <w:sz w:val="20"/>
          <w:szCs w:val="20"/>
        </w:rPr>
        <w:t xml:space="preserve">is included as part of the RFT and contract documents, refer </w:t>
      </w:r>
      <w:r w:rsidR="00985177">
        <w:rPr>
          <w:rFonts w:ascii="Arial" w:hAnsi="Arial"/>
          <w:sz w:val="20"/>
          <w:szCs w:val="20"/>
        </w:rPr>
        <w:t xml:space="preserve">separate </w:t>
      </w:r>
      <w:r w:rsidR="004D2FE8">
        <w:rPr>
          <w:rFonts w:ascii="Arial" w:hAnsi="Arial"/>
          <w:sz w:val="20"/>
          <w:szCs w:val="20"/>
        </w:rPr>
        <w:t xml:space="preserve">document for </w:t>
      </w:r>
      <w:r w:rsidRPr="00E5414A">
        <w:rPr>
          <w:rFonts w:ascii="Arial" w:hAnsi="Arial"/>
          <w:sz w:val="20"/>
          <w:szCs w:val="20"/>
        </w:rPr>
        <w:t>Schedule of Prices. An Electronic copy of the Schedule is available in Microsoft Excel format to assist with completion of the tender.</w:t>
      </w:r>
    </w:p>
    <w:bookmarkEnd w:id="17"/>
    <w:p w14:paraId="3F6D2AE8" w14:textId="77777777" w:rsidR="005C418B" w:rsidRPr="005C418B" w:rsidRDefault="005C418B" w:rsidP="005C418B">
      <w:pPr>
        <w:pStyle w:val="Heading2"/>
        <w:numPr>
          <w:ilvl w:val="1"/>
          <w:numId w:val="38"/>
        </w:numPr>
      </w:pPr>
      <w:r w:rsidRPr="005C418B">
        <w:t>Preamble</w:t>
      </w:r>
    </w:p>
    <w:p w14:paraId="5A13D0D5"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 xml:space="preserve">The following Clauses shall apply to all Items included in the Schedule of Prices. </w:t>
      </w:r>
    </w:p>
    <w:p w14:paraId="453F7151"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The information contained in the General Information Section is of importance in the interpretation of the Schedule of Prices and it is essential that all who make use of the Schedule of Prices be fully aware of its provisions.</w:t>
      </w:r>
    </w:p>
    <w:p w14:paraId="2DEB0685"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Attention is drawn to Section 2.3 of NZS 3910:2013, Conditions of Contract for Building and Civil Engineering Construction.  The Schedule of Prices ultimately bound into the signed contract documents shall be deemed to cover all the works needed to complete the Contract as described on the drawings and in the specification.</w:t>
      </w:r>
    </w:p>
    <w:p w14:paraId="2C65EAD8" w14:textId="77777777" w:rsidR="005C418B" w:rsidRPr="00E5414A" w:rsidRDefault="005C418B" w:rsidP="005C418B">
      <w:pPr>
        <w:spacing w:before="160" w:after="120"/>
        <w:rPr>
          <w:rFonts w:ascii="Arial" w:hAnsi="Arial"/>
          <w:sz w:val="20"/>
          <w:szCs w:val="20"/>
        </w:rPr>
      </w:pPr>
      <w:r w:rsidRPr="00E5414A">
        <w:rPr>
          <w:rFonts w:ascii="Arial" w:hAnsi="Arial"/>
          <w:sz w:val="20"/>
          <w:szCs w:val="20"/>
        </w:rPr>
        <w:t>The Schedule of Prices shall be read in conjunction with the remainder of the Contract Documents. General directions and descriptions of work and Materials given in the Specification have not necessarily been repeated in this Schedule.  All individual prices/rates shall be stated exclusive of VAT. All tenders must clearly show the total VAT exclusive price, the VAT amount and a total inclusive of VAT amount.  All values must be shown in New Zealand Dollar (NZD) currency</w:t>
      </w:r>
    </w:p>
    <w:p w14:paraId="5CEF21BB"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Except where specific items are provided, all rates shall allow for any staging or sequencing necessary for the execution of the work.</w:t>
      </w:r>
    </w:p>
    <w:p w14:paraId="5CEDE4CA" w14:textId="77777777" w:rsidR="005C418B" w:rsidRPr="005C418B" w:rsidRDefault="005C418B" w:rsidP="005C418B">
      <w:pPr>
        <w:pStyle w:val="Heading2"/>
        <w:numPr>
          <w:ilvl w:val="1"/>
          <w:numId w:val="38"/>
        </w:numPr>
      </w:pPr>
      <w:r w:rsidRPr="005C418B">
        <w:t>General Information</w:t>
      </w:r>
    </w:p>
    <w:p w14:paraId="2D6EFBC4"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The whole of this Section shall be read in conjunction with the other sections of the RFT and contract documents and are deemed to be part of the Contract Documents.</w:t>
      </w:r>
    </w:p>
    <w:p w14:paraId="15BD54A3"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The tendered amounts in the Schedule of Prices, shall be for the full inclusive value of the work described, shall include full compensation for supplying labour, materials, tools, equipment and incidentals, and shall be inclusive of all profits and overheads and the like for all work involved in carrying out the work as specified in the Contract Documents.</w:t>
      </w:r>
    </w:p>
    <w:p w14:paraId="1B64C12A"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 xml:space="preserve">Payment for the various scheduled items will be on </w:t>
      </w:r>
      <w:r w:rsidR="00AD75FA">
        <w:rPr>
          <w:rFonts w:ascii="Arial" w:hAnsi="Arial"/>
          <w:sz w:val="20"/>
          <w:szCs w:val="20"/>
          <w:lang w:val="en-NZ"/>
        </w:rPr>
        <w:t xml:space="preserve">the basis of measured works completed against each item and </w:t>
      </w:r>
      <w:r w:rsidRPr="00E5414A">
        <w:rPr>
          <w:rFonts w:ascii="Arial" w:hAnsi="Arial"/>
          <w:sz w:val="20"/>
          <w:szCs w:val="20"/>
          <w:lang w:val="en-NZ"/>
        </w:rPr>
        <w:t xml:space="preserve">a pro-rata basis </w:t>
      </w:r>
      <w:r w:rsidR="00AD75FA">
        <w:rPr>
          <w:rFonts w:ascii="Arial" w:hAnsi="Arial"/>
          <w:sz w:val="20"/>
          <w:szCs w:val="20"/>
          <w:lang w:val="en-NZ"/>
        </w:rPr>
        <w:t>where the item is a lump sum</w:t>
      </w:r>
      <w:r w:rsidR="00AD75FA" w:rsidRPr="00AD75FA">
        <w:rPr>
          <w:rFonts w:ascii="Arial" w:hAnsi="Arial"/>
          <w:sz w:val="20"/>
          <w:szCs w:val="20"/>
          <w:lang w:val="en-NZ"/>
        </w:rPr>
        <w:t xml:space="preserve"> </w:t>
      </w:r>
      <w:r w:rsidR="00AD75FA" w:rsidRPr="00E5414A">
        <w:rPr>
          <w:rFonts w:ascii="Arial" w:hAnsi="Arial"/>
          <w:sz w:val="20"/>
          <w:szCs w:val="20"/>
          <w:lang w:val="en-NZ"/>
        </w:rPr>
        <w:t>as the item is constructed in accordance with the drawings and specifications or as directed by the Engineer.</w:t>
      </w:r>
      <w:r w:rsidR="00AD75FA">
        <w:rPr>
          <w:rFonts w:ascii="Arial" w:hAnsi="Arial"/>
          <w:sz w:val="20"/>
          <w:szCs w:val="20"/>
          <w:lang w:val="en-NZ"/>
        </w:rPr>
        <w:t xml:space="preserve"> </w:t>
      </w:r>
    </w:p>
    <w:p w14:paraId="03533AD5"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The p</w:t>
      </w:r>
      <w:r>
        <w:rPr>
          <w:rFonts w:ascii="Arial" w:hAnsi="Arial"/>
          <w:sz w:val="20"/>
          <w:szCs w:val="20"/>
          <w:lang w:val="en-NZ"/>
        </w:rPr>
        <w:t>r</w:t>
      </w:r>
      <w:r w:rsidRPr="00E5414A">
        <w:rPr>
          <w:rFonts w:ascii="Arial" w:hAnsi="Arial"/>
          <w:sz w:val="20"/>
          <w:szCs w:val="20"/>
          <w:lang w:val="en-NZ"/>
        </w:rPr>
        <w:t xml:space="preserve">ice for all items shall include the costs of carrying out all quality control as </w:t>
      </w:r>
      <w:r w:rsidR="00AD75FA">
        <w:rPr>
          <w:rFonts w:ascii="Arial" w:hAnsi="Arial"/>
          <w:sz w:val="20"/>
          <w:szCs w:val="20"/>
          <w:lang w:val="en-NZ"/>
        </w:rPr>
        <w:t>required by the contract and included in the contractors</w:t>
      </w:r>
      <w:r w:rsidRPr="00E5414A">
        <w:rPr>
          <w:rFonts w:ascii="Arial" w:hAnsi="Arial"/>
          <w:sz w:val="20"/>
          <w:szCs w:val="20"/>
          <w:lang w:val="en-NZ"/>
        </w:rPr>
        <w:t xml:space="preserve"> Quality </w:t>
      </w:r>
      <w:r w:rsidR="00AD75FA">
        <w:rPr>
          <w:rFonts w:ascii="Arial" w:hAnsi="Arial"/>
          <w:sz w:val="20"/>
          <w:szCs w:val="20"/>
          <w:lang w:val="en-NZ"/>
        </w:rPr>
        <w:t>Management Plan.</w:t>
      </w:r>
    </w:p>
    <w:p w14:paraId="2B04B74D" w14:textId="18484B98"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 xml:space="preserve">Note: In the event that quality assurance records are not supplied by the Contractor, to support a monthly claim, only </w:t>
      </w:r>
      <w:r w:rsidR="004D2FE8">
        <w:rPr>
          <w:rFonts w:ascii="Arial" w:hAnsi="Arial"/>
          <w:sz w:val="20"/>
          <w:szCs w:val="20"/>
          <w:lang w:val="en-NZ"/>
        </w:rPr>
        <w:t>8</w:t>
      </w:r>
      <w:r w:rsidR="004D2FE8" w:rsidRPr="00E5414A">
        <w:rPr>
          <w:rFonts w:ascii="Arial" w:hAnsi="Arial"/>
          <w:sz w:val="20"/>
          <w:szCs w:val="20"/>
          <w:lang w:val="en-NZ"/>
        </w:rPr>
        <w:t>0</w:t>
      </w:r>
      <w:r w:rsidRPr="00E5414A">
        <w:rPr>
          <w:rFonts w:ascii="Arial" w:hAnsi="Arial"/>
          <w:sz w:val="20"/>
          <w:szCs w:val="20"/>
          <w:lang w:val="en-NZ"/>
        </w:rPr>
        <w:t>% of the scheduled value will be certified for payment. Full payment shall be on receipt of the specified complying quality records.</w:t>
      </w:r>
    </w:p>
    <w:p w14:paraId="6EF8C81C"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A price or rate shall be entered against each item of the Schedule as appropriate. Failure to price any item in the Schedule shall be taken to mean that the price or rate for that item is included in the prices or rates for other items.</w:t>
      </w:r>
    </w:p>
    <w:p w14:paraId="5921C16C" w14:textId="77777777" w:rsidR="005C418B" w:rsidRPr="00AB1DEC" w:rsidRDefault="005C418B" w:rsidP="005C418B">
      <w:pPr>
        <w:spacing w:before="160" w:after="120"/>
        <w:rPr>
          <w:rFonts w:ascii="Arial" w:hAnsi="Arial"/>
          <w:sz w:val="20"/>
          <w:szCs w:val="20"/>
          <w:highlight w:val="yellow"/>
          <w:lang w:val="en-NZ"/>
        </w:rPr>
      </w:pPr>
      <w:r w:rsidRPr="00E5414A">
        <w:rPr>
          <w:rFonts w:ascii="Arial" w:hAnsi="Arial"/>
          <w:sz w:val="20"/>
          <w:szCs w:val="20"/>
          <w:lang w:val="en-NZ"/>
        </w:rPr>
        <w:t>Any conflict between Standards, Contract Drawings, Contract Specifications, plans and documents or any other reference document shall be referred to the Engineer for clarification before any relevant work proceeds.</w:t>
      </w:r>
    </w:p>
    <w:p w14:paraId="7F0631C2" w14:textId="77777777" w:rsidR="005C418B" w:rsidRPr="00E5414A" w:rsidRDefault="005C418B" w:rsidP="005C418B">
      <w:pPr>
        <w:pStyle w:val="Heading2"/>
        <w:numPr>
          <w:ilvl w:val="1"/>
          <w:numId w:val="38"/>
        </w:numPr>
      </w:pPr>
      <w:r w:rsidRPr="00E5414A">
        <w:t>Measurement</w:t>
      </w:r>
    </w:p>
    <w:p w14:paraId="2BAFE467"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Measurement is generally in accordance with “Measurement of Civil Engineering Quantities” NZS 4224:1983.</w:t>
      </w:r>
    </w:p>
    <w:p w14:paraId="15D9FFE3"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lastRenderedPageBreak/>
        <w:t>All items are measured net in accordance with the drawings</w:t>
      </w:r>
      <w:r w:rsidR="00AD75FA">
        <w:rPr>
          <w:rFonts w:ascii="Arial" w:hAnsi="Arial"/>
          <w:sz w:val="20"/>
          <w:szCs w:val="20"/>
          <w:lang w:val="en-NZ"/>
        </w:rPr>
        <w:t xml:space="preserve"> </w:t>
      </w:r>
      <w:r w:rsidRPr="00E5414A">
        <w:rPr>
          <w:rFonts w:ascii="Arial" w:hAnsi="Arial"/>
          <w:sz w:val="20"/>
          <w:szCs w:val="20"/>
          <w:lang w:val="en-NZ"/>
        </w:rPr>
        <w:t>and no allowance has been made for waste, rolling margins, settlement etc. Rates quoted shall include full allowances for all such items.</w:t>
      </w:r>
    </w:p>
    <w:p w14:paraId="673A7158"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Units of measurement shown in the “unit” column of the Schedule of Prices have been abbreviated as follows:</w:t>
      </w:r>
    </w:p>
    <w:p w14:paraId="481B1A8E"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PS</w:t>
      </w:r>
      <w:r w:rsidRPr="00E5414A">
        <w:rPr>
          <w:rFonts w:ascii="Arial" w:hAnsi="Arial"/>
          <w:sz w:val="20"/>
          <w:szCs w:val="20"/>
          <w:lang w:val="en-NZ"/>
        </w:rPr>
        <w:tab/>
        <w:t>=</w:t>
      </w:r>
      <w:r w:rsidRPr="00E5414A">
        <w:rPr>
          <w:rFonts w:ascii="Arial" w:hAnsi="Arial"/>
          <w:sz w:val="20"/>
          <w:szCs w:val="20"/>
          <w:lang w:val="en-NZ"/>
        </w:rPr>
        <w:tab/>
        <w:t>Provisional Sum</w:t>
      </w:r>
    </w:p>
    <w:p w14:paraId="52D68E67"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LS</w:t>
      </w:r>
      <w:r w:rsidRPr="00E5414A">
        <w:rPr>
          <w:rFonts w:ascii="Arial" w:hAnsi="Arial"/>
          <w:sz w:val="20"/>
          <w:szCs w:val="20"/>
          <w:lang w:val="en-NZ"/>
        </w:rPr>
        <w:tab/>
        <w:t>=</w:t>
      </w:r>
      <w:r w:rsidRPr="00E5414A">
        <w:rPr>
          <w:rFonts w:ascii="Arial" w:hAnsi="Arial"/>
          <w:sz w:val="20"/>
          <w:szCs w:val="20"/>
          <w:lang w:val="en-NZ"/>
        </w:rPr>
        <w:tab/>
        <w:t>Lump Sum</w:t>
      </w:r>
    </w:p>
    <w:p w14:paraId="0C21F6F0" w14:textId="77777777" w:rsidR="005C418B" w:rsidRPr="00E5414A" w:rsidRDefault="005C418B" w:rsidP="005C418B">
      <w:pPr>
        <w:spacing w:before="160" w:after="120"/>
        <w:rPr>
          <w:rFonts w:ascii="Arial" w:hAnsi="Arial"/>
          <w:sz w:val="20"/>
          <w:szCs w:val="20"/>
          <w:lang w:val="en-NZ"/>
        </w:rPr>
      </w:pPr>
      <w:proofErr w:type="gramStart"/>
      <w:r w:rsidRPr="00E5414A">
        <w:rPr>
          <w:rFonts w:ascii="Arial" w:hAnsi="Arial"/>
          <w:sz w:val="20"/>
          <w:szCs w:val="20"/>
          <w:lang w:val="en-NZ"/>
        </w:rPr>
        <w:t>lm</w:t>
      </w:r>
      <w:proofErr w:type="gramEnd"/>
      <w:r w:rsidRPr="00E5414A">
        <w:rPr>
          <w:rFonts w:ascii="Arial" w:hAnsi="Arial"/>
          <w:sz w:val="20"/>
          <w:szCs w:val="20"/>
          <w:lang w:val="en-NZ"/>
        </w:rPr>
        <w:tab/>
        <w:t>=</w:t>
      </w:r>
      <w:r w:rsidRPr="00E5414A">
        <w:rPr>
          <w:rFonts w:ascii="Arial" w:hAnsi="Arial"/>
          <w:sz w:val="20"/>
          <w:szCs w:val="20"/>
          <w:lang w:val="en-NZ"/>
        </w:rPr>
        <w:tab/>
        <w:t>Linear metre</w:t>
      </w:r>
    </w:p>
    <w:p w14:paraId="0E0B0FC9"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m</w:t>
      </w:r>
      <w:r w:rsidRPr="00E5414A">
        <w:rPr>
          <w:rFonts w:ascii="Arial" w:hAnsi="Arial"/>
          <w:sz w:val="20"/>
          <w:szCs w:val="20"/>
          <w:vertAlign w:val="superscript"/>
          <w:lang w:val="en-NZ"/>
        </w:rPr>
        <w:t>2</w:t>
      </w:r>
      <w:r w:rsidRPr="00E5414A">
        <w:rPr>
          <w:rFonts w:ascii="Arial" w:hAnsi="Arial"/>
          <w:sz w:val="20"/>
          <w:szCs w:val="20"/>
          <w:lang w:val="en-NZ"/>
        </w:rPr>
        <w:tab/>
        <w:t>=</w:t>
      </w:r>
      <w:r w:rsidRPr="00E5414A">
        <w:rPr>
          <w:rFonts w:ascii="Arial" w:hAnsi="Arial"/>
          <w:sz w:val="20"/>
          <w:szCs w:val="20"/>
          <w:lang w:val="en-NZ"/>
        </w:rPr>
        <w:tab/>
        <w:t>Square metre</w:t>
      </w:r>
    </w:p>
    <w:p w14:paraId="59694724"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m</w:t>
      </w:r>
      <w:r w:rsidRPr="00E5414A">
        <w:rPr>
          <w:rFonts w:ascii="Arial" w:hAnsi="Arial"/>
          <w:sz w:val="20"/>
          <w:szCs w:val="20"/>
          <w:vertAlign w:val="superscript"/>
          <w:lang w:val="en-NZ"/>
        </w:rPr>
        <w:t>3</w:t>
      </w:r>
      <w:r w:rsidRPr="00E5414A">
        <w:rPr>
          <w:rFonts w:ascii="Arial" w:hAnsi="Arial"/>
          <w:sz w:val="20"/>
          <w:szCs w:val="20"/>
          <w:lang w:val="en-NZ"/>
        </w:rPr>
        <w:tab/>
        <w:t>=</w:t>
      </w:r>
      <w:r w:rsidRPr="00E5414A">
        <w:rPr>
          <w:rFonts w:ascii="Arial" w:hAnsi="Arial"/>
          <w:sz w:val="20"/>
          <w:szCs w:val="20"/>
          <w:lang w:val="en-NZ"/>
        </w:rPr>
        <w:tab/>
        <w:t>Cubic metre (solid measure unless specified otherwise)</w:t>
      </w:r>
    </w:p>
    <w:p w14:paraId="36DB27F7"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No.</w:t>
      </w:r>
      <w:r w:rsidRPr="00E5414A">
        <w:rPr>
          <w:rFonts w:ascii="Arial" w:hAnsi="Arial"/>
          <w:sz w:val="20"/>
          <w:szCs w:val="20"/>
          <w:lang w:val="en-NZ"/>
        </w:rPr>
        <w:tab/>
        <w:t>=</w:t>
      </w:r>
      <w:r w:rsidRPr="00E5414A">
        <w:rPr>
          <w:rFonts w:ascii="Arial" w:hAnsi="Arial"/>
          <w:sz w:val="20"/>
          <w:szCs w:val="20"/>
          <w:lang w:val="en-NZ"/>
        </w:rPr>
        <w:tab/>
        <w:t>Each number</w:t>
      </w:r>
    </w:p>
    <w:p w14:paraId="1098FA30"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LS/</w:t>
      </w:r>
      <w:proofErr w:type="spellStart"/>
      <w:r w:rsidRPr="00E5414A">
        <w:rPr>
          <w:rFonts w:ascii="Arial" w:hAnsi="Arial"/>
          <w:sz w:val="20"/>
          <w:szCs w:val="20"/>
          <w:lang w:val="en-NZ"/>
        </w:rPr>
        <w:t>mth</w:t>
      </w:r>
      <w:proofErr w:type="spellEnd"/>
      <w:r w:rsidRPr="00E5414A">
        <w:rPr>
          <w:rFonts w:ascii="Arial" w:hAnsi="Arial"/>
          <w:sz w:val="20"/>
          <w:szCs w:val="20"/>
          <w:lang w:val="en-NZ"/>
        </w:rPr>
        <w:tab/>
        <w:t>=</w:t>
      </w:r>
      <w:r w:rsidRPr="00E5414A">
        <w:rPr>
          <w:rFonts w:ascii="Arial" w:hAnsi="Arial"/>
          <w:sz w:val="20"/>
          <w:szCs w:val="20"/>
          <w:lang w:val="en-NZ"/>
        </w:rPr>
        <w:tab/>
        <w:t>Lump Sum per Month</w:t>
      </w:r>
    </w:p>
    <w:p w14:paraId="57C2B38A"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w:t>
      </w:r>
      <w:r w:rsidRPr="00E5414A">
        <w:rPr>
          <w:rFonts w:ascii="Arial" w:hAnsi="Arial"/>
          <w:sz w:val="20"/>
          <w:szCs w:val="20"/>
          <w:lang w:val="en-NZ"/>
        </w:rPr>
        <w:tab/>
        <w:t>=</w:t>
      </w:r>
      <w:r w:rsidRPr="00E5414A">
        <w:rPr>
          <w:rFonts w:ascii="Arial" w:hAnsi="Arial"/>
          <w:sz w:val="20"/>
          <w:szCs w:val="20"/>
          <w:lang w:val="en-NZ"/>
        </w:rPr>
        <w:tab/>
        <w:t>Percentage</w:t>
      </w:r>
    </w:p>
    <w:p w14:paraId="636EA67F" w14:textId="77777777" w:rsidR="005C418B" w:rsidRPr="00E5414A" w:rsidRDefault="005C418B" w:rsidP="005C418B">
      <w:pPr>
        <w:spacing w:before="160" w:after="120"/>
        <w:rPr>
          <w:rFonts w:ascii="Arial" w:hAnsi="Arial"/>
          <w:sz w:val="20"/>
          <w:szCs w:val="20"/>
          <w:lang w:val="en-NZ"/>
        </w:rPr>
      </w:pPr>
      <w:proofErr w:type="spellStart"/>
      <w:proofErr w:type="gramStart"/>
      <w:r w:rsidRPr="00E5414A">
        <w:rPr>
          <w:rFonts w:ascii="Arial" w:hAnsi="Arial"/>
          <w:sz w:val="20"/>
          <w:szCs w:val="20"/>
          <w:lang w:val="en-NZ"/>
        </w:rPr>
        <w:t>wk</w:t>
      </w:r>
      <w:proofErr w:type="spellEnd"/>
      <w:proofErr w:type="gramEnd"/>
      <w:r w:rsidRPr="00E5414A">
        <w:rPr>
          <w:rFonts w:ascii="Arial" w:hAnsi="Arial"/>
          <w:sz w:val="20"/>
          <w:szCs w:val="20"/>
          <w:lang w:val="en-NZ"/>
        </w:rPr>
        <w:tab/>
        <w:t>=</w:t>
      </w:r>
      <w:r w:rsidRPr="00E5414A">
        <w:rPr>
          <w:rFonts w:ascii="Arial" w:hAnsi="Arial"/>
          <w:sz w:val="20"/>
          <w:szCs w:val="20"/>
          <w:lang w:val="en-NZ"/>
        </w:rPr>
        <w:tab/>
        <w:t>week</w:t>
      </w:r>
    </w:p>
    <w:p w14:paraId="26F64F86" w14:textId="77777777" w:rsidR="005C418B" w:rsidRPr="00E5414A" w:rsidRDefault="005C418B" w:rsidP="005C418B">
      <w:pPr>
        <w:spacing w:before="160" w:after="120"/>
        <w:rPr>
          <w:rFonts w:ascii="Arial" w:hAnsi="Arial"/>
          <w:sz w:val="20"/>
          <w:szCs w:val="20"/>
          <w:lang w:val="en-NZ"/>
        </w:rPr>
      </w:pPr>
      <w:proofErr w:type="gramStart"/>
      <w:r w:rsidRPr="00E5414A">
        <w:rPr>
          <w:rFonts w:ascii="Arial" w:hAnsi="Arial"/>
          <w:sz w:val="20"/>
          <w:szCs w:val="20"/>
          <w:lang w:val="en-NZ"/>
        </w:rPr>
        <w:t>hr</w:t>
      </w:r>
      <w:proofErr w:type="gramEnd"/>
      <w:r w:rsidRPr="00E5414A">
        <w:rPr>
          <w:rFonts w:ascii="Arial" w:hAnsi="Arial"/>
          <w:sz w:val="20"/>
          <w:szCs w:val="20"/>
          <w:lang w:val="en-NZ"/>
        </w:rPr>
        <w:tab/>
        <w:t>=</w:t>
      </w:r>
      <w:r w:rsidRPr="00E5414A">
        <w:rPr>
          <w:rFonts w:ascii="Arial" w:hAnsi="Arial"/>
          <w:sz w:val="20"/>
          <w:szCs w:val="20"/>
          <w:lang w:val="en-NZ"/>
        </w:rPr>
        <w:tab/>
        <w:t>hour</w:t>
      </w:r>
    </w:p>
    <w:p w14:paraId="5255850C"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t</w:t>
      </w:r>
      <w:r w:rsidRPr="00E5414A">
        <w:rPr>
          <w:rFonts w:ascii="Arial" w:hAnsi="Arial"/>
          <w:sz w:val="20"/>
          <w:szCs w:val="20"/>
          <w:lang w:val="en-NZ"/>
        </w:rPr>
        <w:tab/>
        <w:t>=</w:t>
      </w:r>
      <w:r w:rsidRPr="00E5414A">
        <w:rPr>
          <w:rFonts w:ascii="Arial" w:hAnsi="Arial"/>
          <w:sz w:val="20"/>
          <w:szCs w:val="20"/>
          <w:lang w:val="en-NZ"/>
        </w:rPr>
        <w:tab/>
        <w:t>tonne</w:t>
      </w:r>
    </w:p>
    <w:p w14:paraId="35DDEE22"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L</w:t>
      </w:r>
      <w:r w:rsidRPr="00E5414A">
        <w:rPr>
          <w:rFonts w:ascii="Arial" w:hAnsi="Arial"/>
          <w:sz w:val="20"/>
          <w:szCs w:val="20"/>
          <w:lang w:val="en-NZ"/>
        </w:rPr>
        <w:tab/>
        <w:t>=</w:t>
      </w:r>
      <w:r w:rsidRPr="00E5414A">
        <w:rPr>
          <w:rFonts w:ascii="Arial" w:hAnsi="Arial"/>
          <w:sz w:val="20"/>
          <w:szCs w:val="20"/>
          <w:lang w:val="en-NZ"/>
        </w:rPr>
        <w:tab/>
        <w:t>Litres</w:t>
      </w:r>
    </w:p>
    <w:p w14:paraId="1E0560DA" w14:textId="77777777" w:rsidR="005C418B" w:rsidRPr="00E5414A" w:rsidRDefault="005C418B" w:rsidP="005C418B">
      <w:pPr>
        <w:spacing w:before="160" w:after="120"/>
        <w:rPr>
          <w:rFonts w:ascii="Arial" w:hAnsi="Arial"/>
          <w:sz w:val="20"/>
          <w:szCs w:val="20"/>
          <w:lang w:val="en-NZ"/>
        </w:rPr>
      </w:pPr>
    </w:p>
    <w:p w14:paraId="4F613E25" w14:textId="77777777" w:rsidR="005C418B" w:rsidRPr="00E5414A" w:rsidRDefault="005C418B" w:rsidP="005C418B">
      <w:pPr>
        <w:spacing w:before="160" w:after="120"/>
        <w:rPr>
          <w:rFonts w:ascii="Arial" w:hAnsi="Arial"/>
          <w:sz w:val="20"/>
          <w:szCs w:val="20"/>
          <w:lang w:val="en-NZ"/>
        </w:rPr>
      </w:pPr>
      <w:r w:rsidRPr="00E5414A">
        <w:rPr>
          <w:rFonts w:ascii="Arial" w:hAnsi="Arial"/>
          <w:b/>
          <w:sz w:val="20"/>
          <w:szCs w:val="20"/>
          <w:lang w:val="en-NZ"/>
        </w:rPr>
        <w:t>“Provisional” items</w:t>
      </w:r>
      <w:r w:rsidRPr="00E5414A">
        <w:rPr>
          <w:rFonts w:ascii="Arial" w:hAnsi="Arial"/>
          <w:sz w:val="20"/>
          <w:szCs w:val="20"/>
          <w:lang w:val="en-NZ"/>
        </w:rPr>
        <w:t xml:space="preserve"> in the Schedule of Prices - The Engineer’s approval is required before undertaking provisional items.</w:t>
      </w:r>
    </w:p>
    <w:p w14:paraId="6099FF0F" w14:textId="77777777" w:rsidR="005C418B" w:rsidRPr="00E5414A" w:rsidRDefault="005C418B" w:rsidP="005C418B">
      <w:pPr>
        <w:spacing w:before="160" w:after="120"/>
        <w:rPr>
          <w:rFonts w:ascii="Arial" w:hAnsi="Arial"/>
          <w:sz w:val="20"/>
          <w:szCs w:val="20"/>
          <w:lang w:val="en-NZ"/>
        </w:rPr>
      </w:pPr>
      <w:r w:rsidRPr="00E5414A">
        <w:rPr>
          <w:rFonts w:ascii="Arial" w:hAnsi="Arial"/>
          <w:b/>
          <w:sz w:val="20"/>
          <w:szCs w:val="20"/>
          <w:lang w:val="en-NZ"/>
        </w:rPr>
        <w:t>Lump Sum Items</w:t>
      </w:r>
      <w:r w:rsidRPr="00E5414A">
        <w:rPr>
          <w:rFonts w:ascii="Arial" w:hAnsi="Arial"/>
          <w:sz w:val="20"/>
          <w:szCs w:val="20"/>
          <w:lang w:val="en-NZ"/>
        </w:rPr>
        <w:t xml:space="preserve"> (marked as LS) – The tenderer shall allow for all work necessary to complete the item described under the lump sum. Approximate quantities where shown are provided for the purposes of indicating the extent of work only. No re-measure will be undertaken and no claim will be considered on the basis of any increase or decrease from the stated or inferred quantities.</w:t>
      </w:r>
    </w:p>
    <w:p w14:paraId="0EDAD8B0" w14:textId="77777777" w:rsidR="005C418B" w:rsidRPr="00E5414A" w:rsidRDefault="005C418B" w:rsidP="005C418B">
      <w:pPr>
        <w:spacing w:before="160" w:after="120"/>
        <w:rPr>
          <w:rFonts w:ascii="Arial" w:hAnsi="Arial"/>
          <w:sz w:val="20"/>
          <w:szCs w:val="20"/>
          <w:lang w:val="en-NZ"/>
        </w:rPr>
      </w:pPr>
      <w:r w:rsidRPr="00E5414A">
        <w:rPr>
          <w:rFonts w:ascii="Arial" w:hAnsi="Arial"/>
          <w:b/>
          <w:sz w:val="20"/>
          <w:szCs w:val="20"/>
          <w:lang w:val="en-NZ"/>
        </w:rPr>
        <w:t>Earthworks Quantities</w:t>
      </w:r>
      <w:r w:rsidRPr="00E5414A">
        <w:rPr>
          <w:rFonts w:ascii="Arial" w:hAnsi="Arial"/>
          <w:sz w:val="20"/>
          <w:szCs w:val="20"/>
          <w:lang w:val="en-NZ"/>
        </w:rPr>
        <w:t xml:space="preserve"> – Except as may be required (i.e. due to variations, undercut, </w:t>
      </w:r>
      <w:proofErr w:type="spellStart"/>
      <w:r w:rsidRPr="00E5414A">
        <w:rPr>
          <w:rFonts w:ascii="Arial" w:hAnsi="Arial"/>
          <w:sz w:val="20"/>
          <w:szCs w:val="20"/>
          <w:lang w:val="en-NZ"/>
        </w:rPr>
        <w:t>etc</w:t>
      </w:r>
      <w:proofErr w:type="spellEnd"/>
      <w:r w:rsidRPr="00E5414A">
        <w:rPr>
          <w:rFonts w:ascii="Arial" w:hAnsi="Arial"/>
          <w:sz w:val="20"/>
          <w:szCs w:val="20"/>
          <w:lang w:val="en-NZ"/>
        </w:rPr>
        <w:t>) earthwork quantities shown as solid measure volumes shall be measured from the Drawings using the end area or other acceptable method of calculation. No payment will be made for any volumes in excess of that defined in the drawings except for additional work approved or directed by the Engineer.</w:t>
      </w:r>
    </w:p>
    <w:p w14:paraId="7CB7A389" w14:textId="77777777" w:rsidR="005C418B" w:rsidRPr="00E5414A" w:rsidRDefault="005C418B" w:rsidP="005C418B">
      <w:pPr>
        <w:pStyle w:val="Heading2"/>
        <w:numPr>
          <w:ilvl w:val="1"/>
          <w:numId w:val="38"/>
        </w:numPr>
      </w:pPr>
      <w:r w:rsidRPr="00E5414A">
        <w:t>Provisional Sums/Provisional Items</w:t>
      </w:r>
    </w:p>
    <w:p w14:paraId="2C09C98A"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Provisional Items are so marked (as Provisional Item, Provisional Sum or PS) and shall be treated as Provisional Sums for payment purposes.</w:t>
      </w:r>
    </w:p>
    <w:p w14:paraId="0E8575E6"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Each Provisional Item or Sum is priced so that the application of the tendered rate to the actual quantity of work completed under the item (including nil work) provides full compensation to the Contractor.</w:t>
      </w:r>
    </w:p>
    <w:p w14:paraId="3108A5F6"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 xml:space="preserve">The Contractor shall when required by the Engineer produce all quotations, invoices, vouchers, time sheets and accounts or receipts in connection with expenditure in respect of Provisional Sums. </w:t>
      </w:r>
    </w:p>
    <w:p w14:paraId="33D3AB0E" w14:textId="77777777" w:rsidR="005C418B" w:rsidRPr="00E5414A" w:rsidRDefault="005C418B" w:rsidP="005C418B">
      <w:pPr>
        <w:pStyle w:val="Heading2"/>
        <w:numPr>
          <w:ilvl w:val="1"/>
          <w:numId w:val="38"/>
        </w:numPr>
      </w:pPr>
      <w:r w:rsidRPr="00E5414A">
        <w:t>Adequacy of Rates and Sums</w:t>
      </w:r>
    </w:p>
    <w:p w14:paraId="5A560603"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 xml:space="preserve">The items in the Schedule of Prices together with the rates and sums entered against them cover everything necessary for the completion and maintenance of the </w:t>
      </w:r>
      <w:r w:rsidR="00AD75FA">
        <w:rPr>
          <w:rFonts w:ascii="Arial" w:hAnsi="Arial"/>
          <w:sz w:val="20"/>
          <w:szCs w:val="20"/>
          <w:lang w:val="en-NZ"/>
        </w:rPr>
        <w:t xml:space="preserve">Contract </w:t>
      </w:r>
      <w:r w:rsidRPr="00E5414A">
        <w:rPr>
          <w:rFonts w:ascii="Arial" w:hAnsi="Arial"/>
          <w:sz w:val="20"/>
          <w:szCs w:val="20"/>
          <w:lang w:val="en-NZ"/>
        </w:rPr>
        <w:t xml:space="preserve">Works to the complete satisfaction of the Engineer. Items have </w:t>
      </w:r>
      <w:r w:rsidR="00AD75FA">
        <w:rPr>
          <w:rFonts w:ascii="Arial" w:hAnsi="Arial"/>
          <w:sz w:val="20"/>
          <w:szCs w:val="20"/>
          <w:lang w:val="en-NZ"/>
        </w:rPr>
        <w:t xml:space="preserve">generally </w:t>
      </w:r>
      <w:r w:rsidRPr="00E5414A">
        <w:rPr>
          <w:rFonts w:ascii="Arial" w:hAnsi="Arial"/>
          <w:sz w:val="20"/>
          <w:szCs w:val="20"/>
          <w:lang w:val="en-NZ"/>
        </w:rPr>
        <w:t xml:space="preserve">been provided in the Schedule of Prices for all major operations, and the rates and sums entered against them cover all accessories and minor items together with the cost of complying with all general obligations imposed by the Contract. Except where identified separately in the Schedule of Prices, all miscellaneous items, supervision, contingencies, maintenance, conveyance of plant and incidental work, plus general overhead administration are incorporated in the </w:t>
      </w:r>
      <w:r w:rsidRPr="00E5414A">
        <w:rPr>
          <w:rFonts w:ascii="Arial" w:hAnsi="Arial"/>
          <w:sz w:val="20"/>
          <w:szCs w:val="20"/>
          <w:lang w:val="en-NZ"/>
        </w:rPr>
        <w:lastRenderedPageBreak/>
        <w:t xml:space="preserve">rates and sums entered in the Schedule of Prices. All rates and sums entered in the Schedule of Prices are </w:t>
      </w:r>
      <w:r w:rsidR="00AD75FA">
        <w:rPr>
          <w:rFonts w:ascii="Arial" w:hAnsi="Arial"/>
          <w:sz w:val="20"/>
          <w:szCs w:val="20"/>
          <w:lang w:val="en-NZ"/>
        </w:rPr>
        <w:t xml:space="preserve">to be </w:t>
      </w:r>
      <w:r w:rsidRPr="00E5414A">
        <w:rPr>
          <w:rFonts w:ascii="Arial" w:hAnsi="Arial"/>
          <w:sz w:val="20"/>
          <w:szCs w:val="20"/>
          <w:lang w:val="en-NZ"/>
        </w:rPr>
        <w:t>proportioned, having regard to the special conditions of the work in each case. It will be deemed that all indirect costs, risk and profit are distributed among the rates and prices entered in the Schedule of Prices in proportion to the direct costs allowed for by the Contractor in each rate and price.</w:t>
      </w:r>
    </w:p>
    <w:p w14:paraId="31317755"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The positions shown on the Drawings may be varied. Each price, rate or sum entered in the Schedule of Prices covers the scope of work defined regardless of where the work is performed on the Site.</w:t>
      </w:r>
    </w:p>
    <w:p w14:paraId="51BBD457" w14:textId="77777777" w:rsidR="005C418B" w:rsidRPr="00E5414A" w:rsidRDefault="005C418B" w:rsidP="005C418B">
      <w:pPr>
        <w:pStyle w:val="Heading2"/>
        <w:numPr>
          <w:ilvl w:val="1"/>
          <w:numId w:val="38"/>
        </w:numPr>
      </w:pPr>
      <w:r w:rsidRPr="00E5414A">
        <w:t xml:space="preserve">Unscheduled Obligations  </w:t>
      </w:r>
    </w:p>
    <w:p w14:paraId="2DCDECFE" w14:textId="77777777" w:rsidR="005C418B" w:rsidRPr="00E5414A" w:rsidRDefault="005C418B" w:rsidP="005C418B">
      <w:pPr>
        <w:spacing w:before="160" w:after="120"/>
        <w:rPr>
          <w:rFonts w:ascii="Arial" w:hAnsi="Arial"/>
          <w:sz w:val="20"/>
          <w:szCs w:val="20"/>
          <w:lang w:val="en-NZ"/>
        </w:rPr>
      </w:pPr>
      <w:r w:rsidRPr="00E5414A">
        <w:rPr>
          <w:rFonts w:ascii="Arial" w:hAnsi="Arial"/>
          <w:sz w:val="20"/>
          <w:szCs w:val="20"/>
          <w:lang w:val="en-NZ"/>
        </w:rPr>
        <w:t>The cost of any item not specifically referred to in the Schedule of Prices is spread over and included in the price or prices for other items in the Schedule of Prices which are most closely appropriate for the work not specifically referred to.</w:t>
      </w:r>
    </w:p>
    <w:p w14:paraId="50098884" w14:textId="77777777" w:rsidR="005C418B" w:rsidRPr="00E5414A" w:rsidRDefault="005C418B" w:rsidP="005C418B">
      <w:pPr>
        <w:pStyle w:val="Heading2"/>
        <w:numPr>
          <w:ilvl w:val="1"/>
          <w:numId w:val="38"/>
        </w:numPr>
      </w:pPr>
      <w:r w:rsidRPr="00E5414A">
        <w:t>Acts and Regulations</w:t>
      </w:r>
    </w:p>
    <w:p w14:paraId="18C70B4B" w14:textId="77777777" w:rsidR="005C418B" w:rsidRPr="005D3AD1" w:rsidRDefault="005C418B" w:rsidP="005C418B">
      <w:pPr>
        <w:spacing w:before="160" w:after="120"/>
        <w:rPr>
          <w:rFonts w:ascii="Arial" w:eastAsia="Times New Roman" w:hAnsi="Arial" w:cs="Arial"/>
          <w:bCs/>
          <w:color w:val="283D51" w:themeColor="text2"/>
          <w:sz w:val="32"/>
          <w:szCs w:val="32"/>
          <w:lang w:val="en-NZ"/>
        </w:rPr>
      </w:pPr>
      <w:r w:rsidRPr="00E5414A">
        <w:rPr>
          <w:rFonts w:ascii="Arial" w:hAnsi="Arial"/>
          <w:sz w:val="20"/>
          <w:szCs w:val="20"/>
          <w:lang w:val="en-NZ"/>
        </w:rPr>
        <w:t>All costs incurred by the Contractor in complying with all Acts and Regulations applicable to the Contract Works are deemed to be incorporated in the tendered rates.</w:t>
      </w:r>
    </w:p>
    <w:p w14:paraId="2708FFD5" w14:textId="77777777" w:rsidR="001D7FB3" w:rsidRPr="008845B5" w:rsidRDefault="001D7FB3" w:rsidP="005C418B">
      <w:pPr>
        <w:spacing w:before="160" w:after="120"/>
        <w:rPr>
          <w:rFonts w:ascii="Arial" w:hAnsi="Arial"/>
          <w:sz w:val="20"/>
          <w:szCs w:val="20"/>
        </w:rPr>
      </w:pPr>
    </w:p>
    <w:sectPr w:rsidR="001D7FB3" w:rsidRPr="008845B5" w:rsidSect="00E87E90">
      <w:headerReference w:type="default" r:id="rId14"/>
      <w:footerReference w:type="default" r:id="rId15"/>
      <w:pgSz w:w="11900" w:h="16840"/>
      <w:pgMar w:top="1440" w:right="1127"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FB734" w14:textId="77777777" w:rsidR="007D3F52" w:rsidRDefault="007D3F52" w:rsidP="00EE7F7D">
      <w:r>
        <w:separator/>
      </w:r>
    </w:p>
  </w:endnote>
  <w:endnote w:type="continuationSeparator" w:id="0">
    <w:p w14:paraId="256BC388" w14:textId="77777777" w:rsidR="007D3F52" w:rsidRDefault="007D3F52" w:rsidP="00EE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604DC" w14:textId="1DCEAC69" w:rsidR="007D3F52" w:rsidRPr="00805C18" w:rsidRDefault="007D3F52" w:rsidP="00805C18">
    <w:pPr>
      <w:tabs>
        <w:tab w:val="center" w:pos="4653"/>
      </w:tabs>
      <w:spacing w:line="259" w:lineRule="auto"/>
      <w:rPr>
        <w:rFonts w:ascii="Arial" w:eastAsia="Arial" w:hAnsi="Arial" w:cs="Arial"/>
        <w:color w:val="141414"/>
        <w:sz w:val="20"/>
        <w:szCs w:val="22"/>
      </w:rPr>
    </w:pPr>
    <w:r w:rsidRPr="00805C18">
      <w:rPr>
        <w:rFonts w:ascii="Arial" w:eastAsia="Arial" w:hAnsi="Arial" w:cs="Arial"/>
        <w:color w:val="000000"/>
        <w:sz w:val="16"/>
        <w:szCs w:val="22"/>
      </w:rPr>
      <w:t xml:space="preserve">Contract No. </w:t>
    </w:r>
    <w:r w:rsidR="00F259C9" w:rsidRPr="00F259C9">
      <w:rPr>
        <w:rFonts w:ascii="Arial" w:eastAsia="Arial" w:hAnsi="Arial" w:cs="Arial"/>
        <w:color w:val="000000"/>
        <w:sz w:val="16"/>
        <w:szCs w:val="22"/>
      </w:rPr>
      <w:t>CK181908</w:t>
    </w:r>
    <w:r w:rsidRPr="00805C18">
      <w:rPr>
        <w:rFonts w:ascii="Arial" w:eastAsia="Arial" w:hAnsi="Arial" w:cs="Arial"/>
        <w:noProof/>
        <w:color w:val="141414"/>
        <w:sz w:val="20"/>
        <w:szCs w:val="22"/>
        <w:lang w:val="en-NZ" w:eastAsia="en-NZ"/>
      </w:rPr>
      <w:drawing>
        <wp:anchor distT="0" distB="0" distL="114300" distR="114300" simplePos="0" relativeHeight="251659264" behindDoc="0" locked="0" layoutInCell="1" allowOverlap="1" wp14:anchorId="53C5E958" wp14:editId="6A95CA61">
          <wp:simplePos x="0" y="0"/>
          <wp:positionH relativeFrom="column">
            <wp:posOffset>5604618</wp:posOffset>
          </wp:positionH>
          <wp:positionV relativeFrom="paragraph">
            <wp:posOffset>-314325</wp:posOffset>
          </wp:positionV>
          <wp:extent cx="551301" cy="572770"/>
          <wp:effectExtent l="0" t="0" r="1270" b="0"/>
          <wp:wrapNone/>
          <wp:docPr id="3"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301" cy="572770"/>
                  </a:xfrm>
                  <a:prstGeom prst="rect">
                    <a:avLst/>
                  </a:prstGeom>
                </pic:spPr>
              </pic:pic>
            </a:graphicData>
          </a:graphic>
        </wp:anchor>
      </w:drawing>
    </w:r>
    <w:r w:rsidRPr="00805C18">
      <w:rPr>
        <w:rFonts w:ascii="Arial" w:eastAsia="Arial" w:hAnsi="Arial" w:cs="Arial"/>
        <w:color w:val="000000"/>
        <w:sz w:val="16"/>
        <w:szCs w:val="22"/>
      </w:rPr>
      <w:tab/>
      <w:t xml:space="preserve">Page </w:t>
    </w:r>
    <w:r w:rsidR="009417F4" w:rsidRPr="00805C18">
      <w:rPr>
        <w:rFonts w:ascii="Arial" w:eastAsia="Arial" w:hAnsi="Arial" w:cs="Arial"/>
        <w:color w:val="141414"/>
        <w:sz w:val="20"/>
        <w:szCs w:val="22"/>
      </w:rPr>
      <w:fldChar w:fldCharType="begin"/>
    </w:r>
    <w:r w:rsidRPr="00805C18">
      <w:rPr>
        <w:rFonts w:ascii="Arial" w:eastAsia="Arial" w:hAnsi="Arial" w:cs="Arial"/>
        <w:color w:val="141414"/>
        <w:sz w:val="20"/>
        <w:szCs w:val="22"/>
      </w:rPr>
      <w:instrText xml:space="preserve"> PAGE   \* MERGEFORMAT </w:instrText>
    </w:r>
    <w:r w:rsidR="009417F4" w:rsidRPr="00805C18">
      <w:rPr>
        <w:rFonts w:ascii="Arial" w:eastAsia="Arial" w:hAnsi="Arial" w:cs="Arial"/>
        <w:color w:val="141414"/>
        <w:sz w:val="20"/>
        <w:szCs w:val="22"/>
      </w:rPr>
      <w:fldChar w:fldCharType="separate"/>
    </w:r>
    <w:r w:rsidR="00F259C9" w:rsidRPr="00F259C9">
      <w:rPr>
        <w:rFonts w:ascii="Arial" w:eastAsia="Arial" w:hAnsi="Arial" w:cs="Arial"/>
        <w:noProof/>
        <w:color w:val="000000"/>
        <w:sz w:val="16"/>
        <w:szCs w:val="22"/>
      </w:rPr>
      <w:t>7</w:t>
    </w:r>
    <w:r w:rsidR="009417F4" w:rsidRPr="00805C18">
      <w:rPr>
        <w:rFonts w:ascii="Arial" w:eastAsia="Arial" w:hAnsi="Arial" w:cs="Arial"/>
        <w:color w:val="000000"/>
        <w:sz w:val="16"/>
        <w:szCs w:val="22"/>
      </w:rPr>
      <w:fldChar w:fldCharType="end"/>
    </w:r>
    <w:r w:rsidRPr="00805C18">
      <w:rPr>
        <w:rFonts w:ascii="Arial" w:eastAsia="Arial" w:hAnsi="Arial" w:cs="Arial"/>
        <w:color w:val="000000"/>
        <w:sz w:val="16"/>
        <w:szCs w:val="22"/>
      </w:rPr>
      <w:t xml:space="preserve"> of </w:t>
    </w:r>
    <w:r w:rsidR="00223DDF">
      <w:rPr>
        <w:rFonts w:ascii="Arial" w:eastAsia="Arial" w:hAnsi="Arial" w:cs="Arial"/>
        <w:noProof/>
        <w:color w:val="000000"/>
        <w:sz w:val="16"/>
        <w:szCs w:val="22"/>
      </w:rPr>
      <w:fldChar w:fldCharType="begin"/>
    </w:r>
    <w:r w:rsidR="00223DDF">
      <w:rPr>
        <w:rFonts w:ascii="Arial" w:eastAsia="Arial" w:hAnsi="Arial" w:cs="Arial"/>
        <w:noProof/>
        <w:color w:val="000000"/>
        <w:sz w:val="16"/>
        <w:szCs w:val="22"/>
      </w:rPr>
      <w:instrText xml:space="preserve"> NUMPAGES   \* MERGEFORMAT </w:instrText>
    </w:r>
    <w:r w:rsidR="00223DDF">
      <w:rPr>
        <w:rFonts w:ascii="Arial" w:eastAsia="Arial" w:hAnsi="Arial" w:cs="Arial"/>
        <w:noProof/>
        <w:color w:val="000000"/>
        <w:sz w:val="16"/>
        <w:szCs w:val="22"/>
      </w:rPr>
      <w:fldChar w:fldCharType="separate"/>
    </w:r>
    <w:r w:rsidR="00F259C9">
      <w:rPr>
        <w:rFonts w:ascii="Arial" w:eastAsia="Arial" w:hAnsi="Arial" w:cs="Arial"/>
        <w:noProof/>
        <w:color w:val="000000"/>
        <w:sz w:val="16"/>
        <w:szCs w:val="22"/>
      </w:rPr>
      <w:t>7</w:t>
    </w:r>
    <w:r w:rsidR="00223DDF">
      <w:rPr>
        <w:rFonts w:ascii="Arial" w:eastAsia="Arial" w:hAnsi="Arial" w:cs="Arial"/>
        <w:noProof/>
        <w:color w:val="000000"/>
        <w:sz w:val="16"/>
        <w:szCs w:val="22"/>
      </w:rPr>
      <w:fldChar w:fldCharType="end"/>
    </w:r>
    <w:r w:rsidRPr="00805C18">
      <w:rPr>
        <w:rFonts w:ascii="Arial" w:eastAsia="Arial" w:hAnsi="Arial" w:cs="Arial"/>
        <w:color w:val="000000"/>
        <w:sz w:val="16"/>
        <w:szCs w:val="22"/>
      </w:rPr>
      <w:t xml:space="preserve"> </w:t>
    </w:r>
    <w:r w:rsidRPr="00805C18">
      <w:rPr>
        <w:rFonts w:ascii="Arial" w:eastAsia="Arial" w:hAnsi="Arial" w:cs="Arial"/>
        <w:color w:val="000000"/>
        <w:sz w:val="16"/>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D9216" w14:textId="77777777" w:rsidR="007D3F52" w:rsidRDefault="007D3F52" w:rsidP="00EE7F7D">
      <w:r>
        <w:separator/>
      </w:r>
    </w:p>
  </w:footnote>
  <w:footnote w:type="continuationSeparator" w:id="0">
    <w:p w14:paraId="63B5F76C" w14:textId="77777777" w:rsidR="007D3F52" w:rsidRDefault="007D3F52" w:rsidP="00EE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E3422" w14:textId="77777777" w:rsidR="007D3F52" w:rsidRDefault="007D3F52" w:rsidP="00C056A0">
    <w:pPr>
      <w:ind w:left="993"/>
      <w:rPr>
        <w:rFonts w:ascii="Arial" w:hAnsi="Arial" w:cs="Arial"/>
      </w:rPr>
    </w:pPr>
  </w:p>
  <w:p w14:paraId="6EF2D0CB" w14:textId="77777777" w:rsidR="007D3F52" w:rsidRPr="00224FC6" w:rsidRDefault="007D3F52" w:rsidP="000E1E08">
    <w:pPr>
      <w:ind w:left="1134"/>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1E5E" w14:textId="77777777" w:rsidR="007D3F52" w:rsidRPr="00805C18" w:rsidRDefault="00223DDF" w:rsidP="00805C18">
    <w:pPr>
      <w:pBdr>
        <w:bottom w:val="single" w:sz="4" w:space="1" w:color="auto"/>
      </w:pBdr>
      <w:ind w:right="-24"/>
      <w:jc w:val="both"/>
      <w:rPr>
        <w:rFonts w:ascii="Calibri" w:eastAsia="Calibri" w:hAnsi="Calibri" w:cs="Times New Roman"/>
        <w:sz w:val="20"/>
        <w:szCs w:val="20"/>
        <w:lang w:val="en-NZ"/>
      </w:rPr>
    </w:pPr>
    <w:r>
      <w:rPr>
        <w:rFonts w:ascii="Calibri" w:eastAsia="Calibri" w:hAnsi="Calibri" w:cs="Times New Roman"/>
        <w:sz w:val="20"/>
        <w:szCs w:val="20"/>
        <w:lang w:val="en-NZ"/>
      </w:rPr>
      <w:fldChar w:fldCharType="begin"/>
    </w:r>
    <w:r>
      <w:rPr>
        <w:rFonts w:ascii="Calibri" w:eastAsia="Calibri" w:hAnsi="Calibri" w:cs="Times New Roman"/>
        <w:sz w:val="20"/>
        <w:szCs w:val="20"/>
        <w:lang w:val="en-NZ"/>
      </w:rPr>
      <w:instrText xml:space="preserve"> DOCPROPERTY  Company  \* MERGEFORMAT </w:instrText>
    </w:r>
    <w:r>
      <w:rPr>
        <w:rFonts w:ascii="Calibri" w:eastAsia="Calibri" w:hAnsi="Calibri" w:cs="Times New Roman"/>
        <w:sz w:val="20"/>
        <w:szCs w:val="20"/>
        <w:lang w:val="en-NZ"/>
      </w:rPr>
      <w:fldChar w:fldCharType="separate"/>
    </w:r>
    <w:r w:rsidR="007D3F52" w:rsidRPr="00805C18">
      <w:rPr>
        <w:rFonts w:ascii="Calibri" w:eastAsia="Calibri" w:hAnsi="Calibri" w:cs="Times New Roman"/>
        <w:sz w:val="20"/>
        <w:szCs w:val="20"/>
        <w:lang w:val="en-NZ"/>
      </w:rPr>
      <w:t>Infrastructure Cook Islands</w:t>
    </w:r>
    <w:r>
      <w:rPr>
        <w:rFonts w:ascii="Calibri" w:eastAsia="Calibri" w:hAnsi="Calibri" w:cs="Times New Roman"/>
        <w:sz w:val="20"/>
        <w:szCs w:val="20"/>
        <w:lang w:val="en-NZ"/>
      </w:rPr>
      <w:fldChar w:fldCharType="end"/>
    </w:r>
    <w:r w:rsidR="007D3F52" w:rsidRPr="00805C18">
      <w:rPr>
        <w:rFonts w:ascii="Calibri" w:eastAsia="Calibri" w:hAnsi="Calibri" w:cs="Times New Roman"/>
        <w:sz w:val="20"/>
        <w:szCs w:val="20"/>
        <w:lang w:val="en-NZ"/>
      </w:rPr>
      <w:ptab w:relativeTo="margin" w:alignment="center" w:leader="none"/>
    </w:r>
    <w:r w:rsidR="007D3F52" w:rsidRPr="00805C18">
      <w:rPr>
        <w:rFonts w:ascii="Calibri" w:eastAsia="Calibri" w:hAnsi="Calibri" w:cs="Times New Roman"/>
        <w:sz w:val="20"/>
        <w:szCs w:val="20"/>
        <w:lang w:val="en-NZ"/>
      </w:rPr>
      <w:ptab w:relativeTo="margin" w:alignment="right" w:leader="none"/>
    </w:r>
    <w:r w:rsidR="007D3F52" w:rsidRPr="00805C18">
      <w:rPr>
        <w:rFonts w:ascii="Calibri" w:eastAsia="Calibri" w:hAnsi="Calibri" w:cs="Times New Roman"/>
        <w:color w:val="FF0000"/>
        <w:sz w:val="20"/>
        <w:szCs w:val="20"/>
        <w:lang w:val="en-N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5ACE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F7147"/>
    <w:multiLevelType w:val="hybridMultilevel"/>
    <w:tmpl w:val="BC4C5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903586"/>
    <w:multiLevelType w:val="hybridMultilevel"/>
    <w:tmpl w:val="0FAA56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C361A2B"/>
    <w:multiLevelType w:val="hybridMultilevel"/>
    <w:tmpl w:val="36F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64895"/>
    <w:multiLevelType w:val="hybridMultilevel"/>
    <w:tmpl w:val="6D0248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4E3389"/>
    <w:multiLevelType w:val="multilevel"/>
    <w:tmpl w:val="04090025"/>
    <w:styleLink w:val="SectionList"/>
    <w:lvl w:ilvl="0">
      <w:start w:val="1"/>
      <w:numFmt w:val="decimal"/>
      <w:lvlText w:val="%1"/>
      <w:lvlJc w:val="left"/>
      <w:pPr>
        <w:ind w:left="792" w:hanging="432"/>
      </w:pPr>
      <w:rPr>
        <w:rFonts w:hint="default"/>
        <w:color w:val="357BB1"/>
        <w:sz w:val="32"/>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15:restartNumberingAfterBreak="0">
    <w:nsid w:val="1B856E0E"/>
    <w:multiLevelType w:val="hybridMultilevel"/>
    <w:tmpl w:val="59466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1D0978"/>
    <w:multiLevelType w:val="hybridMultilevel"/>
    <w:tmpl w:val="BD5AC624"/>
    <w:lvl w:ilvl="0" w:tplc="96D03B4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E6A39"/>
    <w:multiLevelType w:val="hybridMultilevel"/>
    <w:tmpl w:val="971EC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9D0D3D"/>
    <w:multiLevelType w:val="hybridMultilevel"/>
    <w:tmpl w:val="100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87738"/>
    <w:multiLevelType w:val="hybridMultilevel"/>
    <w:tmpl w:val="CCAA12D8"/>
    <w:lvl w:ilvl="0" w:tplc="29CAAAAA">
      <w:start w:val="1"/>
      <w:numFmt w:val="bullet"/>
      <w:lvlText w:val="•"/>
      <w:lvlJc w:val="left"/>
      <w:pPr>
        <w:ind w:hanging="242"/>
      </w:pPr>
      <w:rPr>
        <w:rFonts w:ascii="Arial" w:eastAsia="Arial" w:hAnsi="Arial" w:hint="default"/>
        <w:color w:val="99CC00"/>
        <w:w w:val="131"/>
        <w:sz w:val="18"/>
        <w:szCs w:val="18"/>
      </w:rPr>
    </w:lvl>
    <w:lvl w:ilvl="1" w:tplc="C1A0AC92">
      <w:start w:val="1"/>
      <w:numFmt w:val="bullet"/>
      <w:lvlText w:val="•"/>
      <w:lvlJc w:val="left"/>
      <w:pPr>
        <w:ind w:hanging="175"/>
      </w:pPr>
      <w:rPr>
        <w:rFonts w:ascii="Arial" w:eastAsia="Arial" w:hAnsi="Arial" w:hint="default"/>
        <w:color w:val="F3C528"/>
        <w:w w:val="131"/>
        <w:sz w:val="18"/>
        <w:szCs w:val="18"/>
      </w:rPr>
    </w:lvl>
    <w:lvl w:ilvl="2" w:tplc="00E8282A">
      <w:start w:val="1"/>
      <w:numFmt w:val="bullet"/>
      <w:lvlText w:val="○"/>
      <w:lvlJc w:val="left"/>
      <w:pPr>
        <w:ind w:hanging="262"/>
      </w:pPr>
      <w:rPr>
        <w:rFonts w:ascii="Arial" w:eastAsia="Arial" w:hAnsi="Arial" w:hint="default"/>
        <w:w w:val="58"/>
        <w:sz w:val="22"/>
        <w:szCs w:val="22"/>
      </w:rPr>
    </w:lvl>
    <w:lvl w:ilvl="3" w:tplc="2DB4BF2A">
      <w:start w:val="1"/>
      <w:numFmt w:val="bullet"/>
      <w:lvlText w:val="•"/>
      <w:lvlJc w:val="left"/>
      <w:rPr>
        <w:rFonts w:hint="default"/>
      </w:rPr>
    </w:lvl>
    <w:lvl w:ilvl="4" w:tplc="2EFA9B0A">
      <w:start w:val="1"/>
      <w:numFmt w:val="bullet"/>
      <w:lvlText w:val="•"/>
      <w:lvlJc w:val="left"/>
      <w:rPr>
        <w:rFonts w:hint="default"/>
      </w:rPr>
    </w:lvl>
    <w:lvl w:ilvl="5" w:tplc="55C86366">
      <w:start w:val="1"/>
      <w:numFmt w:val="bullet"/>
      <w:lvlText w:val="•"/>
      <w:lvlJc w:val="left"/>
      <w:rPr>
        <w:rFonts w:hint="default"/>
      </w:rPr>
    </w:lvl>
    <w:lvl w:ilvl="6" w:tplc="9CF6148C">
      <w:start w:val="1"/>
      <w:numFmt w:val="bullet"/>
      <w:lvlText w:val="•"/>
      <w:lvlJc w:val="left"/>
      <w:rPr>
        <w:rFonts w:hint="default"/>
      </w:rPr>
    </w:lvl>
    <w:lvl w:ilvl="7" w:tplc="A9244AFA">
      <w:start w:val="1"/>
      <w:numFmt w:val="bullet"/>
      <w:lvlText w:val="•"/>
      <w:lvlJc w:val="left"/>
      <w:rPr>
        <w:rFonts w:hint="default"/>
      </w:rPr>
    </w:lvl>
    <w:lvl w:ilvl="8" w:tplc="C908BAD4">
      <w:start w:val="1"/>
      <w:numFmt w:val="bullet"/>
      <w:lvlText w:val="•"/>
      <w:lvlJc w:val="left"/>
      <w:rPr>
        <w:rFonts w:hint="default"/>
      </w:rPr>
    </w:lvl>
  </w:abstractNum>
  <w:abstractNum w:abstractNumId="11" w15:restartNumberingAfterBreak="0">
    <w:nsid w:val="2DB835C2"/>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B8F1B6B"/>
    <w:multiLevelType w:val="hybridMultilevel"/>
    <w:tmpl w:val="BF5EF4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F3231CB"/>
    <w:multiLevelType w:val="hybridMultilevel"/>
    <w:tmpl w:val="970ADCEE"/>
    <w:lvl w:ilvl="0" w:tplc="CC6860C4">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4"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08D2D2D"/>
    <w:multiLevelType w:val="hybridMultilevel"/>
    <w:tmpl w:val="D8DAA72E"/>
    <w:lvl w:ilvl="0" w:tplc="7F008004">
      <w:start w:val="1"/>
      <w:numFmt w:val="decimal"/>
      <w:pStyle w:val="Numbered"/>
      <w:lvlText w:val="%1"/>
      <w:lvlJc w:val="right"/>
      <w:pPr>
        <w:tabs>
          <w:tab w:val="num" w:pos="284"/>
        </w:tabs>
        <w:ind w:left="284" w:hanging="284"/>
      </w:pPr>
      <w:rPr>
        <w:rFonts w:hint="default"/>
        <w:i w:val="0"/>
        <w:color w:val="auto"/>
      </w:rPr>
    </w:lvl>
    <w:lvl w:ilvl="1" w:tplc="F72ABD88">
      <w:start w:val="1"/>
      <w:numFmt w:val="lowerLetter"/>
      <w:lvlText w:val="%2."/>
      <w:lvlJc w:val="left"/>
      <w:pPr>
        <w:tabs>
          <w:tab w:val="num" w:pos="360"/>
        </w:tabs>
        <w:ind w:left="360" w:hanging="360"/>
      </w:pPr>
      <w:rPr>
        <w:i w:val="0"/>
        <w:color w:val="auto"/>
      </w:rPr>
    </w:lvl>
    <w:lvl w:ilvl="2" w:tplc="86A04F6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6B4847"/>
    <w:multiLevelType w:val="hybridMultilevel"/>
    <w:tmpl w:val="2A3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27FD5"/>
    <w:multiLevelType w:val="hybridMultilevel"/>
    <w:tmpl w:val="B14097FA"/>
    <w:lvl w:ilvl="0" w:tplc="BC94F6B6">
      <w:start w:val="1"/>
      <w:numFmt w:val="decimal"/>
      <w:lvlText w:val="%1."/>
      <w:lvlJc w:val="left"/>
      <w:pPr>
        <w:ind w:hanging="360"/>
      </w:pPr>
      <w:rPr>
        <w:rFonts w:ascii="Arial" w:eastAsia="Arial" w:hAnsi="Arial" w:hint="default"/>
        <w:w w:val="99"/>
        <w:sz w:val="20"/>
        <w:szCs w:val="20"/>
      </w:rPr>
    </w:lvl>
    <w:lvl w:ilvl="1" w:tplc="6EB6CE08">
      <w:start w:val="1"/>
      <w:numFmt w:val="lowerLetter"/>
      <w:lvlText w:val="%2."/>
      <w:lvlJc w:val="left"/>
      <w:pPr>
        <w:ind w:hanging="204"/>
      </w:pPr>
      <w:rPr>
        <w:rFonts w:ascii="Arial" w:eastAsia="Arial" w:hAnsi="Arial" w:hint="default"/>
        <w:b/>
        <w:bCs/>
        <w:spacing w:val="-1"/>
        <w:w w:val="101"/>
        <w:sz w:val="18"/>
        <w:szCs w:val="18"/>
      </w:rPr>
    </w:lvl>
    <w:lvl w:ilvl="2" w:tplc="ACAA8BAE">
      <w:start w:val="1"/>
      <w:numFmt w:val="bullet"/>
      <w:lvlText w:val="•"/>
      <w:lvlJc w:val="left"/>
      <w:rPr>
        <w:rFonts w:hint="default"/>
      </w:rPr>
    </w:lvl>
    <w:lvl w:ilvl="3" w:tplc="15F47D82">
      <w:start w:val="1"/>
      <w:numFmt w:val="bullet"/>
      <w:lvlText w:val="•"/>
      <w:lvlJc w:val="left"/>
      <w:rPr>
        <w:rFonts w:hint="default"/>
      </w:rPr>
    </w:lvl>
    <w:lvl w:ilvl="4" w:tplc="450AEF50">
      <w:start w:val="1"/>
      <w:numFmt w:val="bullet"/>
      <w:lvlText w:val="•"/>
      <w:lvlJc w:val="left"/>
      <w:rPr>
        <w:rFonts w:hint="default"/>
      </w:rPr>
    </w:lvl>
    <w:lvl w:ilvl="5" w:tplc="90E8911E">
      <w:start w:val="1"/>
      <w:numFmt w:val="bullet"/>
      <w:lvlText w:val="•"/>
      <w:lvlJc w:val="left"/>
      <w:rPr>
        <w:rFonts w:hint="default"/>
      </w:rPr>
    </w:lvl>
    <w:lvl w:ilvl="6" w:tplc="AA8E7E86">
      <w:start w:val="1"/>
      <w:numFmt w:val="bullet"/>
      <w:lvlText w:val="•"/>
      <w:lvlJc w:val="left"/>
      <w:rPr>
        <w:rFonts w:hint="default"/>
      </w:rPr>
    </w:lvl>
    <w:lvl w:ilvl="7" w:tplc="3796C356">
      <w:start w:val="1"/>
      <w:numFmt w:val="bullet"/>
      <w:lvlText w:val="•"/>
      <w:lvlJc w:val="left"/>
      <w:rPr>
        <w:rFonts w:hint="default"/>
      </w:rPr>
    </w:lvl>
    <w:lvl w:ilvl="8" w:tplc="5E6CF1E2">
      <w:start w:val="1"/>
      <w:numFmt w:val="bullet"/>
      <w:lvlText w:val="•"/>
      <w:lvlJc w:val="left"/>
      <w:rPr>
        <w:rFonts w:hint="default"/>
      </w:rPr>
    </w:lvl>
  </w:abstractNum>
  <w:abstractNum w:abstractNumId="18" w15:restartNumberingAfterBreak="0">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4D836FB"/>
    <w:multiLevelType w:val="hybridMultilevel"/>
    <w:tmpl w:val="92A06924"/>
    <w:lvl w:ilvl="0" w:tplc="74DC953C">
      <w:start w:val="1"/>
      <w:numFmt w:val="decimal"/>
      <w:lvlText w:val="%1."/>
      <w:lvlJc w:val="left"/>
      <w:pPr>
        <w:ind w:left="720" w:hanging="360"/>
      </w:pPr>
      <w:rPr>
        <w:rFonts w:ascii="Calibri" w:hAnsi="Calibri" w:hint="default"/>
        <w:b/>
        <w:i w:val="0"/>
        <w:color w:val="204D84"/>
        <w:sz w:val="5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21" w15:restartNumberingAfterBreak="0">
    <w:nsid w:val="56A54281"/>
    <w:multiLevelType w:val="hybridMultilevel"/>
    <w:tmpl w:val="2A6E37DA"/>
    <w:lvl w:ilvl="0" w:tplc="06DC7E16">
      <w:start w:val="1"/>
      <w:numFmt w:val="bullet"/>
      <w:lvlText w:val="•"/>
      <w:lvlJc w:val="left"/>
      <w:pPr>
        <w:ind w:hanging="283"/>
      </w:pPr>
      <w:rPr>
        <w:rFonts w:ascii="Arial" w:eastAsia="Arial" w:hAnsi="Arial" w:hint="default"/>
        <w:color w:val="F3B328"/>
        <w:w w:val="131"/>
        <w:sz w:val="18"/>
        <w:szCs w:val="18"/>
      </w:rPr>
    </w:lvl>
    <w:lvl w:ilvl="1" w:tplc="6E60FB4C">
      <w:start w:val="1"/>
      <w:numFmt w:val="bullet"/>
      <w:lvlText w:val="•"/>
      <w:lvlJc w:val="left"/>
      <w:rPr>
        <w:rFonts w:hint="default"/>
      </w:rPr>
    </w:lvl>
    <w:lvl w:ilvl="2" w:tplc="35F452F2">
      <w:start w:val="1"/>
      <w:numFmt w:val="bullet"/>
      <w:lvlText w:val="•"/>
      <w:lvlJc w:val="left"/>
      <w:rPr>
        <w:rFonts w:hint="default"/>
      </w:rPr>
    </w:lvl>
    <w:lvl w:ilvl="3" w:tplc="79FC5F40">
      <w:start w:val="1"/>
      <w:numFmt w:val="bullet"/>
      <w:lvlText w:val="•"/>
      <w:lvlJc w:val="left"/>
      <w:rPr>
        <w:rFonts w:hint="default"/>
      </w:rPr>
    </w:lvl>
    <w:lvl w:ilvl="4" w:tplc="9F4CC1B2">
      <w:start w:val="1"/>
      <w:numFmt w:val="bullet"/>
      <w:lvlText w:val="•"/>
      <w:lvlJc w:val="left"/>
      <w:rPr>
        <w:rFonts w:hint="default"/>
      </w:rPr>
    </w:lvl>
    <w:lvl w:ilvl="5" w:tplc="4F0CE48C">
      <w:start w:val="1"/>
      <w:numFmt w:val="bullet"/>
      <w:lvlText w:val="•"/>
      <w:lvlJc w:val="left"/>
      <w:rPr>
        <w:rFonts w:hint="default"/>
      </w:rPr>
    </w:lvl>
    <w:lvl w:ilvl="6" w:tplc="8D5EBC86">
      <w:start w:val="1"/>
      <w:numFmt w:val="bullet"/>
      <w:lvlText w:val="•"/>
      <w:lvlJc w:val="left"/>
      <w:rPr>
        <w:rFonts w:hint="default"/>
      </w:rPr>
    </w:lvl>
    <w:lvl w:ilvl="7" w:tplc="D93A1852">
      <w:start w:val="1"/>
      <w:numFmt w:val="bullet"/>
      <w:lvlText w:val="•"/>
      <w:lvlJc w:val="left"/>
      <w:rPr>
        <w:rFonts w:hint="default"/>
      </w:rPr>
    </w:lvl>
    <w:lvl w:ilvl="8" w:tplc="8A567FE6">
      <w:start w:val="1"/>
      <w:numFmt w:val="bullet"/>
      <w:lvlText w:val="•"/>
      <w:lvlJc w:val="left"/>
      <w:rPr>
        <w:rFonts w:hint="default"/>
      </w:rPr>
    </w:lvl>
  </w:abstractNum>
  <w:abstractNum w:abstractNumId="22" w15:restartNumberingAfterBreak="0">
    <w:nsid w:val="5D0D00FA"/>
    <w:multiLevelType w:val="multilevel"/>
    <w:tmpl w:val="04090025"/>
    <w:lvl w:ilvl="0">
      <w:start w:val="1"/>
      <w:numFmt w:val="decimal"/>
      <w:lvlText w:val="%1"/>
      <w:lvlJc w:val="left"/>
      <w:pPr>
        <w:ind w:left="432" w:hanging="432"/>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3283416"/>
    <w:multiLevelType w:val="multilevel"/>
    <w:tmpl w:val="8E165A0E"/>
    <w:styleLink w:val="ListAlphaLarg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633014"/>
    <w:multiLevelType w:val="hybridMultilevel"/>
    <w:tmpl w:val="E3920176"/>
    <w:lvl w:ilvl="0" w:tplc="70D05F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2D7217"/>
    <w:multiLevelType w:val="multilevel"/>
    <w:tmpl w:val="9496A528"/>
    <w:styleLink w:val="ListRoman"/>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B17E7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B753261"/>
    <w:multiLevelType w:val="hybridMultilevel"/>
    <w:tmpl w:val="1A0A7200"/>
    <w:lvl w:ilvl="0" w:tplc="F298430A">
      <w:start w:val="1"/>
      <w:numFmt w:val="bullet"/>
      <w:pStyle w:val="Table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665FA4"/>
    <w:multiLevelType w:val="hybridMultilevel"/>
    <w:tmpl w:val="C7F22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C6A654F"/>
    <w:multiLevelType w:val="hybridMultilevel"/>
    <w:tmpl w:val="90ACA4BE"/>
    <w:lvl w:ilvl="0" w:tplc="11C885AE">
      <w:start w:val="1"/>
      <w:numFmt w:val="bullet"/>
      <w:lvlText w:val=""/>
      <w:lvlJc w:val="left"/>
      <w:pPr>
        <w:ind w:left="786" w:hanging="360"/>
      </w:pPr>
      <w:rPr>
        <w:rFonts w:ascii="Symbol" w:hAnsi="Symbol" w:hint="default"/>
        <w:color w:val="1E2E3F"/>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B5D0D"/>
    <w:multiLevelType w:val="hybridMultilevel"/>
    <w:tmpl w:val="D9D08E24"/>
    <w:lvl w:ilvl="0" w:tplc="F4A2B43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752A06"/>
    <w:multiLevelType w:val="hybridMultilevel"/>
    <w:tmpl w:val="4F30356E"/>
    <w:lvl w:ilvl="0" w:tplc="29BA0E68">
      <w:start w:val="1"/>
      <w:numFmt w:val="bullet"/>
      <w:lvlText w:val=""/>
      <w:lvlJc w:val="left"/>
      <w:pPr>
        <w:ind w:left="720" w:hanging="360"/>
      </w:pPr>
      <w:rPr>
        <w:rFonts w:ascii="Symbol" w:hAnsi="Symbol" w:hint="default"/>
        <w:color w:val="357BB1"/>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85064C5"/>
    <w:multiLevelType w:val="hybridMultilevel"/>
    <w:tmpl w:val="2EBC3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6E476D"/>
    <w:multiLevelType w:val="hybridMultilevel"/>
    <w:tmpl w:val="A96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A558F"/>
    <w:multiLevelType w:val="hybridMultilevel"/>
    <w:tmpl w:val="07D4B898"/>
    <w:lvl w:ilvl="0" w:tplc="0CE4FCC0">
      <w:start w:val="1"/>
      <w:numFmt w:val="bullet"/>
      <w:lvlText w:val="•"/>
      <w:lvlJc w:val="left"/>
      <w:pPr>
        <w:ind w:hanging="216"/>
      </w:pPr>
      <w:rPr>
        <w:rFonts w:ascii="Arial" w:eastAsia="Arial" w:hAnsi="Arial" w:hint="default"/>
        <w:w w:val="131"/>
        <w:sz w:val="18"/>
        <w:szCs w:val="18"/>
      </w:rPr>
    </w:lvl>
    <w:lvl w:ilvl="1" w:tplc="F4F86DDC">
      <w:start w:val="1"/>
      <w:numFmt w:val="bullet"/>
      <w:lvlText w:val="•"/>
      <w:lvlJc w:val="left"/>
      <w:pPr>
        <w:ind w:hanging="283"/>
      </w:pPr>
      <w:rPr>
        <w:rFonts w:ascii="Arial" w:eastAsia="Arial" w:hAnsi="Arial" w:hint="default"/>
        <w:color w:val="F3B328"/>
        <w:w w:val="130"/>
        <w:sz w:val="20"/>
        <w:szCs w:val="20"/>
      </w:rPr>
    </w:lvl>
    <w:lvl w:ilvl="2" w:tplc="27A682D4">
      <w:start w:val="1"/>
      <w:numFmt w:val="bullet"/>
      <w:lvlText w:val="•"/>
      <w:lvlJc w:val="left"/>
      <w:pPr>
        <w:ind w:hanging="360"/>
      </w:pPr>
      <w:rPr>
        <w:rFonts w:ascii="Arial" w:eastAsia="Arial" w:hAnsi="Arial" w:hint="default"/>
        <w:color w:val="F3B328"/>
        <w:w w:val="132"/>
        <w:sz w:val="21"/>
        <w:szCs w:val="21"/>
      </w:rPr>
    </w:lvl>
    <w:lvl w:ilvl="3" w:tplc="84368C6C">
      <w:start w:val="1"/>
      <w:numFmt w:val="bullet"/>
      <w:lvlText w:val="•"/>
      <w:lvlJc w:val="left"/>
      <w:rPr>
        <w:rFonts w:hint="default"/>
      </w:rPr>
    </w:lvl>
    <w:lvl w:ilvl="4" w:tplc="777AF6FE">
      <w:start w:val="1"/>
      <w:numFmt w:val="bullet"/>
      <w:lvlText w:val="•"/>
      <w:lvlJc w:val="left"/>
      <w:rPr>
        <w:rFonts w:hint="default"/>
      </w:rPr>
    </w:lvl>
    <w:lvl w:ilvl="5" w:tplc="1D9AF4EC">
      <w:start w:val="1"/>
      <w:numFmt w:val="bullet"/>
      <w:lvlText w:val="•"/>
      <w:lvlJc w:val="left"/>
      <w:rPr>
        <w:rFonts w:hint="default"/>
      </w:rPr>
    </w:lvl>
    <w:lvl w:ilvl="6" w:tplc="C45A4976">
      <w:start w:val="1"/>
      <w:numFmt w:val="bullet"/>
      <w:lvlText w:val="•"/>
      <w:lvlJc w:val="left"/>
      <w:rPr>
        <w:rFonts w:hint="default"/>
      </w:rPr>
    </w:lvl>
    <w:lvl w:ilvl="7" w:tplc="B7F47C54">
      <w:start w:val="1"/>
      <w:numFmt w:val="bullet"/>
      <w:lvlText w:val="•"/>
      <w:lvlJc w:val="left"/>
      <w:rPr>
        <w:rFonts w:hint="default"/>
      </w:rPr>
    </w:lvl>
    <w:lvl w:ilvl="8" w:tplc="01A20FC0">
      <w:start w:val="1"/>
      <w:numFmt w:val="bullet"/>
      <w:lvlText w:val="•"/>
      <w:lvlJc w:val="left"/>
      <w:rPr>
        <w:rFonts w:hint="default"/>
      </w:rPr>
    </w:lvl>
  </w:abstractNum>
  <w:abstractNum w:abstractNumId="35" w15:restartNumberingAfterBreak="0">
    <w:nsid w:val="7D7714F3"/>
    <w:multiLevelType w:val="hybridMultilevel"/>
    <w:tmpl w:val="BFC689A4"/>
    <w:lvl w:ilvl="0" w:tplc="FDA4034C">
      <w:start w:val="1"/>
      <w:numFmt w:val="bullet"/>
      <w:lvlText w:val="•"/>
      <w:lvlJc w:val="left"/>
      <w:pPr>
        <w:ind w:hanging="175"/>
      </w:pPr>
      <w:rPr>
        <w:rFonts w:ascii="Arial" w:eastAsia="Arial" w:hAnsi="Arial" w:hint="default"/>
        <w:color w:val="F3C528"/>
        <w:w w:val="131"/>
        <w:sz w:val="18"/>
        <w:szCs w:val="18"/>
      </w:rPr>
    </w:lvl>
    <w:lvl w:ilvl="1" w:tplc="C2F48FE4">
      <w:start w:val="1"/>
      <w:numFmt w:val="bullet"/>
      <w:lvlText w:val="•"/>
      <w:lvlJc w:val="left"/>
      <w:pPr>
        <w:ind w:hanging="221"/>
      </w:pPr>
      <w:rPr>
        <w:rFonts w:ascii="Arial" w:eastAsia="Arial" w:hAnsi="Arial" w:hint="default"/>
        <w:color w:val="7F7F7F"/>
        <w:w w:val="131"/>
        <w:sz w:val="18"/>
        <w:szCs w:val="18"/>
      </w:rPr>
    </w:lvl>
    <w:lvl w:ilvl="2" w:tplc="AADE77B2">
      <w:start w:val="1"/>
      <w:numFmt w:val="bullet"/>
      <w:lvlText w:val="•"/>
      <w:lvlJc w:val="left"/>
      <w:rPr>
        <w:rFonts w:hint="default"/>
      </w:rPr>
    </w:lvl>
    <w:lvl w:ilvl="3" w:tplc="46E29976">
      <w:start w:val="1"/>
      <w:numFmt w:val="bullet"/>
      <w:lvlText w:val="•"/>
      <w:lvlJc w:val="left"/>
      <w:rPr>
        <w:rFonts w:hint="default"/>
      </w:rPr>
    </w:lvl>
    <w:lvl w:ilvl="4" w:tplc="CA9C6CAA">
      <w:start w:val="1"/>
      <w:numFmt w:val="bullet"/>
      <w:lvlText w:val="•"/>
      <w:lvlJc w:val="left"/>
      <w:rPr>
        <w:rFonts w:hint="default"/>
      </w:rPr>
    </w:lvl>
    <w:lvl w:ilvl="5" w:tplc="3174829A">
      <w:start w:val="1"/>
      <w:numFmt w:val="bullet"/>
      <w:lvlText w:val="•"/>
      <w:lvlJc w:val="left"/>
      <w:rPr>
        <w:rFonts w:hint="default"/>
      </w:rPr>
    </w:lvl>
    <w:lvl w:ilvl="6" w:tplc="DD1C3CD0">
      <w:start w:val="1"/>
      <w:numFmt w:val="bullet"/>
      <w:lvlText w:val="•"/>
      <w:lvlJc w:val="left"/>
      <w:rPr>
        <w:rFonts w:hint="default"/>
      </w:rPr>
    </w:lvl>
    <w:lvl w:ilvl="7" w:tplc="41048D30">
      <w:start w:val="1"/>
      <w:numFmt w:val="bullet"/>
      <w:lvlText w:val="•"/>
      <w:lvlJc w:val="left"/>
      <w:rPr>
        <w:rFonts w:hint="default"/>
      </w:rPr>
    </w:lvl>
    <w:lvl w:ilvl="8" w:tplc="0736E7BA">
      <w:start w:val="1"/>
      <w:numFmt w:val="bullet"/>
      <w:lvlText w:val="•"/>
      <w:lvlJc w:val="left"/>
      <w:rPr>
        <w:rFonts w:hint="default"/>
      </w:rPr>
    </w:lvl>
  </w:abstractNum>
  <w:abstractNum w:abstractNumId="36" w15:restartNumberingAfterBreak="0">
    <w:nsid w:val="7F1807EF"/>
    <w:multiLevelType w:val="hybridMultilevel"/>
    <w:tmpl w:val="2F7E5B58"/>
    <w:lvl w:ilvl="0" w:tplc="138C2282">
      <w:start w:val="1"/>
      <w:numFmt w:val="bullet"/>
      <w:pStyle w:val="Heading41"/>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pStyle w:val="Heading41"/>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6"/>
  </w:num>
  <w:num w:numId="4">
    <w:abstractNumId w:val="25"/>
  </w:num>
  <w:num w:numId="5">
    <w:abstractNumId w:val="7"/>
  </w:num>
  <w:num w:numId="6">
    <w:abstractNumId w:val="32"/>
  </w:num>
  <w:num w:numId="7">
    <w:abstractNumId w:val="5"/>
  </w:num>
  <w:num w:numId="8">
    <w:abstractNumId w:val="23"/>
  </w:num>
  <w:num w:numId="9">
    <w:abstractNumId w:val="27"/>
  </w:num>
  <w:num w:numId="10">
    <w:abstractNumId w:val="15"/>
  </w:num>
  <w:num w:numId="11">
    <w:abstractNumId w:val="29"/>
  </w:num>
  <w:num w:numId="12">
    <w:abstractNumId w:val="3"/>
  </w:num>
  <w:num w:numId="13">
    <w:abstractNumId w:val="9"/>
  </w:num>
  <w:num w:numId="14">
    <w:abstractNumId w:val="16"/>
  </w:num>
  <w:num w:numId="15">
    <w:abstractNumId w:val="33"/>
  </w:num>
  <w:num w:numId="16">
    <w:abstractNumId w:val="21"/>
  </w:num>
  <w:num w:numId="17">
    <w:abstractNumId w:val="10"/>
  </w:num>
  <w:num w:numId="18">
    <w:abstractNumId w:val="35"/>
  </w:num>
  <w:num w:numId="19">
    <w:abstractNumId w:val="17"/>
  </w:num>
  <w:num w:numId="20">
    <w:abstractNumId w:val="34"/>
  </w:num>
  <w:num w:numId="21">
    <w:abstractNumId w:val="2"/>
  </w:num>
  <w:num w:numId="22">
    <w:abstractNumId w:val="19"/>
  </w:num>
  <w:num w:numId="23">
    <w:abstractNumId w:val="31"/>
  </w:num>
  <w:num w:numId="24">
    <w:abstractNumId w:val="14"/>
  </w:num>
  <w:num w:numId="25">
    <w:abstractNumId w:val="20"/>
  </w:num>
  <w:num w:numId="26">
    <w:abstractNumId w:val="18"/>
  </w:num>
  <w:num w:numId="27">
    <w:abstractNumId w:val="1"/>
  </w:num>
  <w:num w:numId="28">
    <w:abstractNumId w:val="30"/>
  </w:num>
  <w:num w:numId="29">
    <w:abstractNumId w:val="13"/>
  </w:num>
  <w:num w:numId="30">
    <w:abstractNumId w:val="28"/>
  </w:num>
  <w:num w:numId="31">
    <w:abstractNumId w:val="6"/>
  </w:num>
  <w:num w:numId="32">
    <w:abstractNumId w:val="8"/>
  </w:num>
  <w:num w:numId="33">
    <w:abstractNumId w:val="22"/>
  </w:num>
  <w:num w:numId="34">
    <w:abstractNumId w:val="22"/>
  </w:num>
  <w:num w:numId="35">
    <w:abstractNumId w:val="22"/>
  </w:num>
  <w:num w:numId="36">
    <w:abstractNumId w:val="12"/>
  </w:num>
  <w:num w:numId="37">
    <w:abstractNumId w:val="24"/>
  </w:num>
  <w:num w:numId="38">
    <w:abstractNumId w:val="11"/>
  </w:num>
  <w:num w:numId="39">
    <w:abstractNumId w:val="4"/>
  </w:num>
  <w:num w:numId="4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7D"/>
    <w:rsid w:val="000009E0"/>
    <w:rsid w:val="00001438"/>
    <w:rsid w:val="00001A9E"/>
    <w:rsid w:val="00005DCC"/>
    <w:rsid w:val="0000623E"/>
    <w:rsid w:val="00006C1B"/>
    <w:rsid w:val="00006E34"/>
    <w:rsid w:val="00007AD3"/>
    <w:rsid w:val="0001021F"/>
    <w:rsid w:val="000107C0"/>
    <w:rsid w:val="0001136C"/>
    <w:rsid w:val="00016FE2"/>
    <w:rsid w:val="00023187"/>
    <w:rsid w:val="00023D04"/>
    <w:rsid w:val="000256F7"/>
    <w:rsid w:val="00027AF4"/>
    <w:rsid w:val="00027C7C"/>
    <w:rsid w:val="000330A0"/>
    <w:rsid w:val="000337A9"/>
    <w:rsid w:val="000347FB"/>
    <w:rsid w:val="00041FFB"/>
    <w:rsid w:val="00050B61"/>
    <w:rsid w:val="00053044"/>
    <w:rsid w:val="00053E48"/>
    <w:rsid w:val="000541B8"/>
    <w:rsid w:val="0005741F"/>
    <w:rsid w:val="00057BB4"/>
    <w:rsid w:val="00057BCF"/>
    <w:rsid w:val="0006163C"/>
    <w:rsid w:val="00062C4A"/>
    <w:rsid w:val="0006605A"/>
    <w:rsid w:val="00072020"/>
    <w:rsid w:val="00072B7C"/>
    <w:rsid w:val="0008168C"/>
    <w:rsid w:val="000822DF"/>
    <w:rsid w:val="00086956"/>
    <w:rsid w:val="000903CF"/>
    <w:rsid w:val="000914D6"/>
    <w:rsid w:val="00091D61"/>
    <w:rsid w:val="00093545"/>
    <w:rsid w:val="00095778"/>
    <w:rsid w:val="00096344"/>
    <w:rsid w:val="000A0687"/>
    <w:rsid w:val="000A1776"/>
    <w:rsid w:val="000A2279"/>
    <w:rsid w:val="000A2CAA"/>
    <w:rsid w:val="000A5CE5"/>
    <w:rsid w:val="000A7712"/>
    <w:rsid w:val="000B280C"/>
    <w:rsid w:val="000B4D2D"/>
    <w:rsid w:val="000B63A0"/>
    <w:rsid w:val="000B6695"/>
    <w:rsid w:val="000C0549"/>
    <w:rsid w:val="000C455A"/>
    <w:rsid w:val="000C4E8C"/>
    <w:rsid w:val="000C4F5E"/>
    <w:rsid w:val="000D053F"/>
    <w:rsid w:val="000D0B5F"/>
    <w:rsid w:val="000D12AA"/>
    <w:rsid w:val="000D4F6C"/>
    <w:rsid w:val="000D5130"/>
    <w:rsid w:val="000D5175"/>
    <w:rsid w:val="000D54DE"/>
    <w:rsid w:val="000D7B2D"/>
    <w:rsid w:val="000E1616"/>
    <w:rsid w:val="000E1E08"/>
    <w:rsid w:val="000E1FF8"/>
    <w:rsid w:val="000E285C"/>
    <w:rsid w:val="000E4405"/>
    <w:rsid w:val="000E5396"/>
    <w:rsid w:val="000E5E82"/>
    <w:rsid w:val="000E677F"/>
    <w:rsid w:val="000E692A"/>
    <w:rsid w:val="000E7722"/>
    <w:rsid w:val="000E7D95"/>
    <w:rsid w:val="000F1935"/>
    <w:rsid w:val="000F26B6"/>
    <w:rsid w:val="00100B2C"/>
    <w:rsid w:val="00101890"/>
    <w:rsid w:val="001079C1"/>
    <w:rsid w:val="001136F7"/>
    <w:rsid w:val="00113F37"/>
    <w:rsid w:val="00120F87"/>
    <w:rsid w:val="0013075A"/>
    <w:rsid w:val="001342D1"/>
    <w:rsid w:val="00135260"/>
    <w:rsid w:val="00135D30"/>
    <w:rsid w:val="00137C4A"/>
    <w:rsid w:val="00141667"/>
    <w:rsid w:val="00142D87"/>
    <w:rsid w:val="00143B01"/>
    <w:rsid w:val="00144802"/>
    <w:rsid w:val="00146E55"/>
    <w:rsid w:val="001479D0"/>
    <w:rsid w:val="00147E20"/>
    <w:rsid w:val="001502A4"/>
    <w:rsid w:val="0015319E"/>
    <w:rsid w:val="001535D5"/>
    <w:rsid w:val="00153FC3"/>
    <w:rsid w:val="0015476B"/>
    <w:rsid w:val="00154AB8"/>
    <w:rsid w:val="00157FEF"/>
    <w:rsid w:val="00161633"/>
    <w:rsid w:val="00163461"/>
    <w:rsid w:val="00164623"/>
    <w:rsid w:val="00166249"/>
    <w:rsid w:val="001671D8"/>
    <w:rsid w:val="00167F7B"/>
    <w:rsid w:val="00172BE8"/>
    <w:rsid w:val="00174A88"/>
    <w:rsid w:val="00176C33"/>
    <w:rsid w:val="00180516"/>
    <w:rsid w:val="00181CDE"/>
    <w:rsid w:val="00182D00"/>
    <w:rsid w:val="00182D78"/>
    <w:rsid w:val="001835F8"/>
    <w:rsid w:val="00183CD8"/>
    <w:rsid w:val="00185112"/>
    <w:rsid w:val="00187E03"/>
    <w:rsid w:val="00192B19"/>
    <w:rsid w:val="001946BF"/>
    <w:rsid w:val="00195980"/>
    <w:rsid w:val="00195A23"/>
    <w:rsid w:val="00196547"/>
    <w:rsid w:val="00196B91"/>
    <w:rsid w:val="001A1330"/>
    <w:rsid w:val="001A44FF"/>
    <w:rsid w:val="001A50DE"/>
    <w:rsid w:val="001A5CFD"/>
    <w:rsid w:val="001A70A1"/>
    <w:rsid w:val="001B4FFE"/>
    <w:rsid w:val="001B6C02"/>
    <w:rsid w:val="001B77E4"/>
    <w:rsid w:val="001C1202"/>
    <w:rsid w:val="001C5F85"/>
    <w:rsid w:val="001D19C5"/>
    <w:rsid w:val="001D3C91"/>
    <w:rsid w:val="001D41E8"/>
    <w:rsid w:val="001D6B8C"/>
    <w:rsid w:val="001D7245"/>
    <w:rsid w:val="001D7FB3"/>
    <w:rsid w:val="001E2A91"/>
    <w:rsid w:val="001E4FC8"/>
    <w:rsid w:val="001E5035"/>
    <w:rsid w:val="001E7A06"/>
    <w:rsid w:val="001F120A"/>
    <w:rsid w:val="001F3BCF"/>
    <w:rsid w:val="001F41B9"/>
    <w:rsid w:val="00212D22"/>
    <w:rsid w:val="00214746"/>
    <w:rsid w:val="00223758"/>
    <w:rsid w:val="00223D23"/>
    <w:rsid w:val="00223DDF"/>
    <w:rsid w:val="00224FC6"/>
    <w:rsid w:val="00232EB0"/>
    <w:rsid w:val="00232F24"/>
    <w:rsid w:val="0023446D"/>
    <w:rsid w:val="00234AD9"/>
    <w:rsid w:val="002356DB"/>
    <w:rsid w:val="00235D9B"/>
    <w:rsid w:val="002365AD"/>
    <w:rsid w:val="002400BD"/>
    <w:rsid w:val="00241D1E"/>
    <w:rsid w:val="002445D1"/>
    <w:rsid w:val="00245CC7"/>
    <w:rsid w:val="002469A1"/>
    <w:rsid w:val="00250996"/>
    <w:rsid w:val="002509F7"/>
    <w:rsid w:val="0025458A"/>
    <w:rsid w:val="00254D4A"/>
    <w:rsid w:val="0025518A"/>
    <w:rsid w:val="00255B1E"/>
    <w:rsid w:val="002561CB"/>
    <w:rsid w:val="00261102"/>
    <w:rsid w:val="002616B9"/>
    <w:rsid w:val="0026409E"/>
    <w:rsid w:val="00264B6C"/>
    <w:rsid w:val="002660F7"/>
    <w:rsid w:val="0026623E"/>
    <w:rsid w:val="00266E89"/>
    <w:rsid w:val="00270DE8"/>
    <w:rsid w:val="00271121"/>
    <w:rsid w:val="00272B08"/>
    <w:rsid w:val="00274EE0"/>
    <w:rsid w:val="0027632D"/>
    <w:rsid w:val="0027769E"/>
    <w:rsid w:val="002807A6"/>
    <w:rsid w:val="00284A03"/>
    <w:rsid w:val="00285866"/>
    <w:rsid w:val="002864BA"/>
    <w:rsid w:val="002864EB"/>
    <w:rsid w:val="002875B9"/>
    <w:rsid w:val="00287827"/>
    <w:rsid w:val="00290B7C"/>
    <w:rsid w:val="00292BBD"/>
    <w:rsid w:val="002931D7"/>
    <w:rsid w:val="0029479E"/>
    <w:rsid w:val="002952A2"/>
    <w:rsid w:val="00295DE2"/>
    <w:rsid w:val="00297744"/>
    <w:rsid w:val="002A02C9"/>
    <w:rsid w:val="002A02EF"/>
    <w:rsid w:val="002A2F10"/>
    <w:rsid w:val="002A638D"/>
    <w:rsid w:val="002A7D56"/>
    <w:rsid w:val="002B3961"/>
    <w:rsid w:val="002B4110"/>
    <w:rsid w:val="002B5996"/>
    <w:rsid w:val="002C0F4D"/>
    <w:rsid w:val="002C419D"/>
    <w:rsid w:val="002C5E2F"/>
    <w:rsid w:val="002D3308"/>
    <w:rsid w:val="002D394A"/>
    <w:rsid w:val="002D479F"/>
    <w:rsid w:val="002D5D1B"/>
    <w:rsid w:val="002E3CB3"/>
    <w:rsid w:val="002E41AD"/>
    <w:rsid w:val="002E4362"/>
    <w:rsid w:val="002E45A4"/>
    <w:rsid w:val="002E4678"/>
    <w:rsid w:val="002E7741"/>
    <w:rsid w:val="002F0BEC"/>
    <w:rsid w:val="002F25D8"/>
    <w:rsid w:val="00300381"/>
    <w:rsid w:val="00300569"/>
    <w:rsid w:val="0030347B"/>
    <w:rsid w:val="00306633"/>
    <w:rsid w:val="00310692"/>
    <w:rsid w:val="00316CB8"/>
    <w:rsid w:val="00317AA8"/>
    <w:rsid w:val="003205EF"/>
    <w:rsid w:val="00320A47"/>
    <w:rsid w:val="003211D7"/>
    <w:rsid w:val="0032345A"/>
    <w:rsid w:val="00324FBC"/>
    <w:rsid w:val="00325D4C"/>
    <w:rsid w:val="0032778B"/>
    <w:rsid w:val="00331CC2"/>
    <w:rsid w:val="00333687"/>
    <w:rsid w:val="0033752B"/>
    <w:rsid w:val="00337533"/>
    <w:rsid w:val="00337878"/>
    <w:rsid w:val="00341532"/>
    <w:rsid w:val="00341615"/>
    <w:rsid w:val="00343590"/>
    <w:rsid w:val="00350134"/>
    <w:rsid w:val="00352182"/>
    <w:rsid w:val="00354D30"/>
    <w:rsid w:val="003606FD"/>
    <w:rsid w:val="00361B7A"/>
    <w:rsid w:val="00363D0A"/>
    <w:rsid w:val="00364449"/>
    <w:rsid w:val="0036732F"/>
    <w:rsid w:val="003675C7"/>
    <w:rsid w:val="0037463F"/>
    <w:rsid w:val="00374904"/>
    <w:rsid w:val="0037663F"/>
    <w:rsid w:val="003771B7"/>
    <w:rsid w:val="00380181"/>
    <w:rsid w:val="00380801"/>
    <w:rsid w:val="00380CB0"/>
    <w:rsid w:val="003821C5"/>
    <w:rsid w:val="00382752"/>
    <w:rsid w:val="00390535"/>
    <w:rsid w:val="00393070"/>
    <w:rsid w:val="0039497D"/>
    <w:rsid w:val="00394AFF"/>
    <w:rsid w:val="00396442"/>
    <w:rsid w:val="00396AF9"/>
    <w:rsid w:val="00397682"/>
    <w:rsid w:val="003A0745"/>
    <w:rsid w:val="003A1D82"/>
    <w:rsid w:val="003A43C8"/>
    <w:rsid w:val="003A4494"/>
    <w:rsid w:val="003A4E0F"/>
    <w:rsid w:val="003A559C"/>
    <w:rsid w:val="003A6713"/>
    <w:rsid w:val="003A71D0"/>
    <w:rsid w:val="003B0D8A"/>
    <w:rsid w:val="003B25F8"/>
    <w:rsid w:val="003B6B52"/>
    <w:rsid w:val="003C1AAA"/>
    <w:rsid w:val="003C26FC"/>
    <w:rsid w:val="003C4D03"/>
    <w:rsid w:val="003C7544"/>
    <w:rsid w:val="003C7BF3"/>
    <w:rsid w:val="003D1AE6"/>
    <w:rsid w:val="003D3088"/>
    <w:rsid w:val="003D5BDB"/>
    <w:rsid w:val="003E0EC6"/>
    <w:rsid w:val="003E2EA5"/>
    <w:rsid w:val="003E31A5"/>
    <w:rsid w:val="003E4321"/>
    <w:rsid w:val="003E499B"/>
    <w:rsid w:val="003E638F"/>
    <w:rsid w:val="003E64B5"/>
    <w:rsid w:val="003F5CEF"/>
    <w:rsid w:val="003F79A5"/>
    <w:rsid w:val="0040086B"/>
    <w:rsid w:val="00401B6B"/>
    <w:rsid w:val="00401DAF"/>
    <w:rsid w:val="00406F5F"/>
    <w:rsid w:val="00407E47"/>
    <w:rsid w:val="00410177"/>
    <w:rsid w:val="004118EE"/>
    <w:rsid w:val="00412B31"/>
    <w:rsid w:val="00416348"/>
    <w:rsid w:val="0041685D"/>
    <w:rsid w:val="00422459"/>
    <w:rsid w:val="004238E4"/>
    <w:rsid w:val="004244DB"/>
    <w:rsid w:val="004263F2"/>
    <w:rsid w:val="004324BF"/>
    <w:rsid w:val="00432C4C"/>
    <w:rsid w:val="004333C2"/>
    <w:rsid w:val="00434B8E"/>
    <w:rsid w:val="00440C87"/>
    <w:rsid w:val="0044197F"/>
    <w:rsid w:val="00442FEC"/>
    <w:rsid w:val="00443BD7"/>
    <w:rsid w:val="004502B7"/>
    <w:rsid w:val="00450E66"/>
    <w:rsid w:val="00451420"/>
    <w:rsid w:val="004533A5"/>
    <w:rsid w:val="004556DF"/>
    <w:rsid w:val="0046152F"/>
    <w:rsid w:val="0046709F"/>
    <w:rsid w:val="004709FD"/>
    <w:rsid w:val="00471D77"/>
    <w:rsid w:val="0047767E"/>
    <w:rsid w:val="00477AA3"/>
    <w:rsid w:val="004819AA"/>
    <w:rsid w:val="00481C48"/>
    <w:rsid w:val="00482A05"/>
    <w:rsid w:val="00483DCB"/>
    <w:rsid w:val="00484160"/>
    <w:rsid w:val="00485A4B"/>
    <w:rsid w:val="00491A10"/>
    <w:rsid w:val="0049281E"/>
    <w:rsid w:val="00493629"/>
    <w:rsid w:val="004947AE"/>
    <w:rsid w:val="00496D60"/>
    <w:rsid w:val="00497920"/>
    <w:rsid w:val="00497F31"/>
    <w:rsid w:val="004A265F"/>
    <w:rsid w:val="004A28E7"/>
    <w:rsid w:val="004A413A"/>
    <w:rsid w:val="004A5AB8"/>
    <w:rsid w:val="004A5DFB"/>
    <w:rsid w:val="004B35FB"/>
    <w:rsid w:val="004B52AB"/>
    <w:rsid w:val="004C0AED"/>
    <w:rsid w:val="004C129E"/>
    <w:rsid w:val="004C2468"/>
    <w:rsid w:val="004C28CA"/>
    <w:rsid w:val="004C3E4F"/>
    <w:rsid w:val="004C3F47"/>
    <w:rsid w:val="004C4F15"/>
    <w:rsid w:val="004C6E49"/>
    <w:rsid w:val="004D0836"/>
    <w:rsid w:val="004D2FE8"/>
    <w:rsid w:val="004D3859"/>
    <w:rsid w:val="004D4849"/>
    <w:rsid w:val="004E0257"/>
    <w:rsid w:val="004E1517"/>
    <w:rsid w:val="004E2527"/>
    <w:rsid w:val="004E3737"/>
    <w:rsid w:val="004E3E59"/>
    <w:rsid w:val="004E655D"/>
    <w:rsid w:val="004E737E"/>
    <w:rsid w:val="004E74B8"/>
    <w:rsid w:val="004F2100"/>
    <w:rsid w:val="004F21A0"/>
    <w:rsid w:val="004F525B"/>
    <w:rsid w:val="004F70E3"/>
    <w:rsid w:val="00500D3B"/>
    <w:rsid w:val="005039F4"/>
    <w:rsid w:val="005071C7"/>
    <w:rsid w:val="00507C3C"/>
    <w:rsid w:val="00510C89"/>
    <w:rsid w:val="0051266F"/>
    <w:rsid w:val="00513AC8"/>
    <w:rsid w:val="0051631B"/>
    <w:rsid w:val="005169F8"/>
    <w:rsid w:val="00516E13"/>
    <w:rsid w:val="005179EA"/>
    <w:rsid w:val="00517EA7"/>
    <w:rsid w:val="00520D7E"/>
    <w:rsid w:val="005230DB"/>
    <w:rsid w:val="0052388D"/>
    <w:rsid w:val="00525CDD"/>
    <w:rsid w:val="00530CB1"/>
    <w:rsid w:val="005333A9"/>
    <w:rsid w:val="00533EC4"/>
    <w:rsid w:val="00534A5B"/>
    <w:rsid w:val="00534E26"/>
    <w:rsid w:val="00534FD2"/>
    <w:rsid w:val="00535899"/>
    <w:rsid w:val="00536FDA"/>
    <w:rsid w:val="00540961"/>
    <w:rsid w:val="00543709"/>
    <w:rsid w:val="005440F4"/>
    <w:rsid w:val="00547298"/>
    <w:rsid w:val="00547D0E"/>
    <w:rsid w:val="0055073F"/>
    <w:rsid w:val="00551AAE"/>
    <w:rsid w:val="005532D3"/>
    <w:rsid w:val="00555458"/>
    <w:rsid w:val="00555D35"/>
    <w:rsid w:val="00556684"/>
    <w:rsid w:val="005569D7"/>
    <w:rsid w:val="0055704D"/>
    <w:rsid w:val="00561BC3"/>
    <w:rsid w:val="00563271"/>
    <w:rsid w:val="00563411"/>
    <w:rsid w:val="00564118"/>
    <w:rsid w:val="005700FD"/>
    <w:rsid w:val="005716CC"/>
    <w:rsid w:val="00573F07"/>
    <w:rsid w:val="00574F45"/>
    <w:rsid w:val="00582347"/>
    <w:rsid w:val="00582531"/>
    <w:rsid w:val="0058354B"/>
    <w:rsid w:val="00586DC7"/>
    <w:rsid w:val="0058704E"/>
    <w:rsid w:val="005954EF"/>
    <w:rsid w:val="00595DCE"/>
    <w:rsid w:val="0059636E"/>
    <w:rsid w:val="00597032"/>
    <w:rsid w:val="0059791C"/>
    <w:rsid w:val="005A2F74"/>
    <w:rsid w:val="005A441F"/>
    <w:rsid w:val="005B1EB7"/>
    <w:rsid w:val="005B2E7D"/>
    <w:rsid w:val="005B4C5A"/>
    <w:rsid w:val="005B6140"/>
    <w:rsid w:val="005C34A9"/>
    <w:rsid w:val="005C410F"/>
    <w:rsid w:val="005C418B"/>
    <w:rsid w:val="005C4469"/>
    <w:rsid w:val="005C7688"/>
    <w:rsid w:val="005D0458"/>
    <w:rsid w:val="005D21C5"/>
    <w:rsid w:val="005D31D9"/>
    <w:rsid w:val="005D320B"/>
    <w:rsid w:val="005D4AA5"/>
    <w:rsid w:val="005D6581"/>
    <w:rsid w:val="005D7B22"/>
    <w:rsid w:val="005E0B01"/>
    <w:rsid w:val="005E2866"/>
    <w:rsid w:val="005E6226"/>
    <w:rsid w:val="005E71FE"/>
    <w:rsid w:val="005E7614"/>
    <w:rsid w:val="005F02E8"/>
    <w:rsid w:val="005F25E9"/>
    <w:rsid w:val="005F4DBB"/>
    <w:rsid w:val="005F4FB1"/>
    <w:rsid w:val="005F6D97"/>
    <w:rsid w:val="00600478"/>
    <w:rsid w:val="00601CF1"/>
    <w:rsid w:val="006051BB"/>
    <w:rsid w:val="006062EF"/>
    <w:rsid w:val="00607CF7"/>
    <w:rsid w:val="00611764"/>
    <w:rsid w:val="00615120"/>
    <w:rsid w:val="00615601"/>
    <w:rsid w:val="00615D07"/>
    <w:rsid w:val="00615DE9"/>
    <w:rsid w:val="00615ECC"/>
    <w:rsid w:val="00617049"/>
    <w:rsid w:val="006174D1"/>
    <w:rsid w:val="006200BF"/>
    <w:rsid w:val="006205D2"/>
    <w:rsid w:val="00622574"/>
    <w:rsid w:val="00623037"/>
    <w:rsid w:val="006249F3"/>
    <w:rsid w:val="0062539F"/>
    <w:rsid w:val="006255AF"/>
    <w:rsid w:val="00627E22"/>
    <w:rsid w:val="0063094B"/>
    <w:rsid w:val="00632436"/>
    <w:rsid w:val="006328E8"/>
    <w:rsid w:val="00633686"/>
    <w:rsid w:val="00640FE7"/>
    <w:rsid w:val="00642BAD"/>
    <w:rsid w:val="00644A0F"/>
    <w:rsid w:val="00644FEF"/>
    <w:rsid w:val="006455A0"/>
    <w:rsid w:val="0064570B"/>
    <w:rsid w:val="00650911"/>
    <w:rsid w:val="006525B1"/>
    <w:rsid w:val="00654FBE"/>
    <w:rsid w:val="006553BD"/>
    <w:rsid w:val="006568C3"/>
    <w:rsid w:val="00657172"/>
    <w:rsid w:val="00664CDC"/>
    <w:rsid w:val="00666041"/>
    <w:rsid w:val="006671F3"/>
    <w:rsid w:val="00667D4A"/>
    <w:rsid w:val="00670E72"/>
    <w:rsid w:val="00670FE7"/>
    <w:rsid w:val="00672063"/>
    <w:rsid w:val="00672A8C"/>
    <w:rsid w:val="0067387C"/>
    <w:rsid w:val="006746C8"/>
    <w:rsid w:val="006774F1"/>
    <w:rsid w:val="00680D98"/>
    <w:rsid w:val="00681C5F"/>
    <w:rsid w:val="00682D98"/>
    <w:rsid w:val="0068319A"/>
    <w:rsid w:val="00683889"/>
    <w:rsid w:val="00683AE2"/>
    <w:rsid w:val="00683C7E"/>
    <w:rsid w:val="0068785E"/>
    <w:rsid w:val="006910E6"/>
    <w:rsid w:val="00694769"/>
    <w:rsid w:val="006966FE"/>
    <w:rsid w:val="00696FB6"/>
    <w:rsid w:val="00697046"/>
    <w:rsid w:val="006A0EA0"/>
    <w:rsid w:val="006A1023"/>
    <w:rsid w:val="006A1741"/>
    <w:rsid w:val="006A2650"/>
    <w:rsid w:val="006A2677"/>
    <w:rsid w:val="006A4348"/>
    <w:rsid w:val="006A50CD"/>
    <w:rsid w:val="006A54C2"/>
    <w:rsid w:val="006A5870"/>
    <w:rsid w:val="006A643B"/>
    <w:rsid w:val="006A6E4E"/>
    <w:rsid w:val="006A7506"/>
    <w:rsid w:val="006B0109"/>
    <w:rsid w:val="006B322E"/>
    <w:rsid w:val="006B33FB"/>
    <w:rsid w:val="006B3DF6"/>
    <w:rsid w:val="006B56DB"/>
    <w:rsid w:val="006B6D99"/>
    <w:rsid w:val="006C0C82"/>
    <w:rsid w:val="006C21A8"/>
    <w:rsid w:val="006C2F13"/>
    <w:rsid w:val="006C3D5C"/>
    <w:rsid w:val="006C5839"/>
    <w:rsid w:val="006C68CA"/>
    <w:rsid w:val="006D15C1"/>
    <w:rsid w:val="006D2CFD"/>
    <w:rsid w:val="006D47F4"/>
    <w:rsid w:val="006D4A02"/>
    <w:rsid w:val="006D7A18"/>
    <w:rsid w:val="006E083E"/>
    <w:rsid w:val="006E0BC1"/>
    <w:rsid w:val="006E22CA"/>
    <w:rsid w:val="006E2529"/>
    <w:rsid w:val="006E3821"/>
    <w:rsid w:val="006E4F74"/>
    <w:rsid w:val="006E53A1"/>
    <w:rsid w:val="006E7305"/>
    <w:rsid w:val="006F0565"/>
    <w:rsid w:val="006F2DDE"/>
    <w:rsid w:val="006F48DF"/>
    <w:rsid w:val="006F61D6"/>
    <w:rsid w:val="006F66CE"/>
    <w:rsid w:val="00701086"/>
    <w:rsid w:val="00702EED"/>
    <w:rsid w:val="00703A3A"/>
    <w:rsid w:val="0070462C"/>
    <w:rsid w:val="00704DFC"/>
    <w:rsid w:val="00705FE4"/>
    <w:rsid w:val="007062EB"/>
    <w:rsid w:val="00711C31"/>
    <w:rsid w:val="0071381C"/>
    <w:rsid w:val="007169D9"/>
    <w:rsid w:val="00721221"/>
    <w:rsid w:val="0072146A"/>
    <w:rsid w:val="00724385"/>
    <w:rsid w:val="00725ED1"/>
    <w:rsid w:val="00726443"/>
    <w:rsid w:val="007322FA"/>
    <w:rsid w:val="007332F8"/>
    <w:rsid w:val="00733C5B"/>
    <w:rsid w:val="00735C84"/>
    <w:rsid w:val="007507A4"/>
    <w:rsid w:val="007517AF"/>
    <w:rsid w:val="00751996"/>
    <w:rsid w:val="00752738"/>
    <w:rsid w:val="0075276D"/>
    <w:rsid w:val="00754053"/>
    <w:rsid w:val="007547FA"/>
    <w:rsid w:val="00754CD7"/>
    <w:rsid w:val="00755CD7"/>
    <w:rsid w:val="00762DF1"/>
    <w:rsid w:val="007650E0"/>
    <w:rsid w:val="00765852"/>
    <w:rsid w:val="00765D05"/>
    <w:rsid w:val="00766092"/>
    <w:rsid w:val="00772AD7"/>
    <w:rsid w:val="00773A9C"/>
    <w:rsid w:val="0077592F"/>
    <w:rsid w:val="00775A86"/>
    <w:rsid w:val="00776BDB"/>
    <w:rsid w:val="00781304"/>
    <w:rsid w:val="00785630"/>
    <w:rsid w:val="00787460"/>
    <w:rsid w:val="00790DCF"/>
    <w:rsid w:val="0079147C"/>
    <w:rsid w:val="007918A2"/>
    <w:rsid w:val="0079288D"/>
    <w:rsid w:val="00793E7B"/>
    <w:rsid w:val="007957A9"/>
    <w:rsid w:val="007972A2"/>
    <w:rsid w:val="007A0386"/>
    <w:rsid w:val="007A1269"/>
    <w:rsid w:val="007A131F"/>
    <w:rsid w:val="007A21BA"/>
    <w:rsid w:val="007A2AA5"/>
    <w:rsid w:val="007A2EDB"/>
    <w:rsid w:val="007A3D04"/>
    <w:rsid w:val="007A4CAE"/>
    <w:rsid w:val="007B0C25"/>
    <w:rsid w:val="007B11D1"/>
    <w:rsid w:val="007B2FE1"/>
    <w:rsid w:val="007B58C4"/>
    <w:rsid w:val="007C035C"/>
    <w:rsid w:val="007C046C"/>
    <w:rsid w:val="007C2474"/>
    <w:rsid w:val="007C2553"/>
    <w:rsid w:val="007C2DEA"/>
    <w:rsid w:val="007C34B4"/>
    <w:rsid w:val="007C3E13"/>
    <w:rsid w:val="007C540F"/>
    <w:rsid w:val="007C5721"/>
    <w:rsid w:val="007C6215"/>
    <w:rsid w:val="007C7396"/>
    <w:rsid w:val="007D1646"/>
    <w:rsid w:val="007D1E97"/>
    <w:rsid w:val="007D2894"/>
    <w:rsid w:val="007D3F52"/>
    <w:rsid w:val="007D5877"/>
    <w:rsid w:val="007D6423"/>
    <w:rsid w:val="007D6EBC"/>
    <w:rsid w:val="007E3B18"/>
    <w:rsid w:val="007E4033"/>
    <w:rsid w:val="007E4931"/>
    <w:rsid w:val="007E4ADC"/>
    <w:rsid w:val="007E5351"/>
    <w:rsid w:val="007E5A19"/>
    <w:rsid w:val="007E79A7"/>
    <w:rsid w:val="007F01A1"/>
    <w:rsid w:val="007F10C8"/>
    <w:rsid w:val="007F1172"/>
    <w:rsid w:val="007F22C8"/>
    <w:rsid w:val="007F2D8B"/>
    <w:rsid w:val="00802BEA"/>
    <w:rsid w:val="00803489"/>
    <w:rsid w:val="00804A4B"/>
    <w:rsid w:val="00804B69"/>
    <w:rsid w:val="00805C18"/>
    <w:rsid w:val="00806234"/>
    <w:rsid w:val="00806E3D"/>
    <w:rsid w:val="00812F0C"/>
    <w:rsid w:val="00813109"/>
    <w:rsid w:val="00813E07"/>
    <w:rsid w:val="00815287"/>
    <w:rsid w:val="00817213"/>
    <w:rsid w:val="0082109E"/>
    <w:rsid w:val="00821A12"/>
    <w:rsid w:val="00821CE9"/>
    <w:rsid w:val="00825673"/>
    <w:rsid w:val="00827055"/>
    <w:rsid w:val="0082728C"/>
    <w:rsid w:val="00837A90"/>
    <w:rsid w:val="0084148B"/>
    <w:rsid w:val="0084225A"/>
    <w:rsid w:val="008426F2"/>
    <w:rsid w:val="00843D1C"/>
    <w:rsid w:val="008449F8"/>
    <w:rsid w:val="008467A5"/>
    <w:rsid w:val="00846859"/>
    <w:rsid w:val="00847B2C"/>
    <w:rsid w:val="00850710"/>
    <w:rsid w:val="00850D9E"/>
    <w:rsid w:val="00853BD7"/>
    <w:rsid w:val="00853C6C"/>
    <w:rsid w:val="00860595"/>
    <w:rsid w:val="00862B19"/>
    <w:rsid w:val="00865148"/>
    <w:rsid w:val="0086525F"/>
    <w:rsid w:val="008654F5"/>
    <w:rsid w:val="00865FE3"/>
    <w:rsid w:val="00875A1B"/>
    <w:rsid w:val="00875FBA"/>
    <w:rsid w:val="0087662F"/>
    <w:rsid w:val="00876743"/>
    <w:rsid w:val="00880B6D"/>
    <w:rsid w:val="00880FB1"/>
    <w:rsid w:val="00882D9B"/>
    <w:rsid w:val="00883764"/>
    <w:rsid w:val="008845B5"/>
    <w:rsid w:val="00884EBC"/>
    <w:rsid w:val="00885477"/>
    <w:rsid w:val="00886127"/>
    <w:rsid w:val="00886EE8"/>
    <w:rsid w:val="00887534"/>
    <w:rsid w:val="0089019D"/>
    <w:rsid w:val="0089638C"/>
    <w:rsid w:val="0089783B"/>
    <w:rsid w:val="008A15D3"/>
    <w:rsid w:val="008A2059"/>
    <w:rsid w:val="008A258A"/>
    <w:rsid w:val="008A4504"/>
    <w:rsid w:val="008A5E07"/>
    <w:rsid w:val="008B0C8C"/>
    <w:rsid w:val="008B1781"/>
    <w:rsid w:val="008B26D7"/>
    <w:rsid w:val="008B4945"/>
    <w:rsid w:val="008B5FC9"/>
    <w:rsid w:val="008C0075"/>
    <w:rsid w:val="008C0D61"/>
    <w:rsid w:val="008C3F1A"/>
    <w:rsid w:val="008C6CEC"/>
    <w:rsid w:val="008D1DD2"/>
    <w:rsid w:val="008D3458"/>
    <w:rsid w:val="008D470C"/>
    <w:rsid w:val="008D4E93"/>
    <w:rsid w:val="008D6101"/>
    <w:rsid w:val="008E2C42"/>
    <w:rsid w:val="008E3E94"/>
    <w:rsid w:val="008F0AEA"/>
    <w:rsid w:val="008F182B"/>
    <w:rsid w:val="008F3372"/>
    <w:rsid w:val="008F3793"/>
    <w:rsid w:val="00902302"/>
    <w:rsid w:val="00906E27"/>
    <w:rsid w:val="00910FE6"/>
    <w:rsid w:val="00912D04"/>
    <w:rsid w:val="00913526"/>
    <w:rsid w:val="00914267"/>
    <w:rsid w:val="00916D54"/>
    <w:rsid w:val="00920C31"/>
    <w:rsid w:val="009218FF"/>
    <w:rsid w:val="00921AF0"/>
    <w:rsid w:val="0092208A"/>
    <w:rsid w:val="0092537C"/>
    <w:rsid w:val="00926F9E"/>
    <w:rsid w:val="00930CE8"/>
    <w:rsid w:val="00933DAD"/>
    <w:rsid w:val="009379FB"/>
    <w:rsid w:val="009417F4"/>
    <w:rsid w:val="0094241C"/>
    <w:rsid w:val="00942E37"/>
    <w:rsid w:val="009432D6"/>
    <w:rsid w:val="00943549"/>
    <w:rsid w:val="009479C8"/>
    <w:rsid w:val="0095249C"/>
    <w:rsid w:val="009527F4"/>
    <w:rsid w:val="00952DE7"/>
    <w:rsid w:val="00957882"/>
    <w:rsid w:val="00957A5D"/>
    <w:rsid w:val="009654F7"/>
    <w:rsid w:val="00965B4C"/>
    <w:rsid w:val="00970B28"/>
    <w:rsid w:val="00970CF9"/>
    <w:rsid w:val="00970F4C"/>
    <w:rsid w:val="0097217E"/>
    <w:rsid w:val="00972877"/>
    <w:rsid w:val="0097602C"/>
    <w:rsid w:val="0097719D"/>
    <w:rsid w:val="009779B7"/>
    <w:rsid w:val="009803D4"/>
    <w:rsid w:val="00983DB1"/>
    <w:rsid w:val="00985177"/>
    <w:rsid w:val="009861A5"/>
    <w:rsid w:val="00986551"/>
    <w:rsid w:val="0098677E"/>
    <w:rsid w:val="0098722D"/>
    <w:rsid w:val="0099294A"/>
    <w:rsid w:val="00992B25"/>
    <w:rsid w:val="00993512"/>
    <w:rsid w:val="00995DBB"/>
    <w:rsid w:val="00996308"/>
    <w:rsid w:val="009A3A50"/>
    <w:rsid w:val="009A3B42"/>
    <w:rsid w:val="009A52B3"/>
    <w:rsid w:val="009A5FD0"/>
    <w:rsid w:val="009A7655"/>
    <w:rsid w:val="009B370F"/>
    <w:rsid w:val="009B51D2"/>
    <w:rsid w:val="009B6670"/>
    <w:rsid w:val="009C036A"/>
    <w:rsid w:val="009C0405"/>
    <w:rsid w:val="009C2137"/>
    <w:rsid w:val="009C2A58"/>
    <w:rsid w:val="009C4136"/>
    <w:rsid w:val="009C6869"/>
    <w:rsid w:val="009D2288"/>
    <w:rsid w:val="009D3294"/>
    <w:rsid w:val="009D3A0D"/>
    <w:rsid w:val="009D3D79"/>
    <w:rsid w:val="009D590B"/>
    <w:rsid w:val="009D682E"/>
    <w:rsid w:val="009D7FB5"/>
    <w:rsid w:val="009E0280"/>
    <w:rsid w:val="009E2A73"/>
    <w:rsid w:val="009E2C7E"/>
    <w:rsid w:val="009E324F"/>
    <w:rsid w:val="009E49CC"/>
    <w:rsid w:val="009E61B9"/>
    <w:rsid w:val="009E7164"/>
    <w:rsid w:val="009E798B"/>
    <w:rsid w:val="009F2EFC"/>
    <w:rsid w:val="009F617A"/>
    <w:rsid w:val="009F6673"/>
    <w:rsid w:val="009F77F7"/>
    <w:rsid w:val="00A00F9B"/>
    <w:rsid w:val="00A03153"/>
    <w:rsid w:val="00A049AB"/>
    <w:rsid w:val="00A06230"/>
    <w:rsid w:val="00A064A6"/>
    <w:rsid w:val="00A11FDD"/>
    <w:rsid w:val="00A12D27"/>
    <w:rsid w:val="00A20256"/>
    <w:rsid w:val="00A204A6"/>
    <w:rsid w:val="00A22802"/>
    <w:rsid w:val="00A2284C"/>
    <w:rsid w:val="00A241EA"/>
    <w:rsid w:val="00A24D07"/>
    <w:rsid w:val="00A25F85"/>
    <w:rsid w:val="00A265BC"/>
    <w:rsid w:val="00A269BC"/>
    <w:rsid w:val="00A315C6"/>
    <w:rsid w:val="00A3278E"/>
    <w:rsid w:val="00A32D20"/>
    <w:rsid w:val="00A40C46"/>
    <w:rsid w:val="00A424B0"/>
    <w:rsid w:val="00A436E9"/>
    <w:rsid w:val="00A43766"/>
    <w:rsid w:val="00A459DB"/>
    <w:rsid w:val="00A464AB"/>
    <w:rsid w:val="00A518A2"/>
    <w:rsid w:val="00A53795"/>
    <w:rsid w:val="00A538F6"/>
    <w:rsid w:val="00A54E69"/>
    <w:rsid w:val="00A55281"/>
    <w:rsid w:val="00A55A31"/>
    <w:rsid w:val="00A55AEE"/>
    <w:rsid w:val="00A5682D"/>
    <w:rsid w:val="00A571A1"/>
    <w:rsid w:val="00A607B1"/>
    <w:rsid w:val="00A6261D"/>
    <w:rsid w:val="00A63C3A"/>
    <w:rsid w:val="00A6548A"/>
    <w:rsid w:val="00A65E8E"/>
    <w:rsid w:val="00A674E2"/>
    <w:rsid w:val="00A714CE"/>
    <w:rsid w:val="00A7557C"/>
    <w:rsid w:val="00A762E0"/>
    <w:rsid w:val="00A8104A"/>
    <w:rsid w:val="00A8154D"/>
    <w:rsid w:val="00A81A19"/>
    <w:rsid w:val="00A831BA"/>
    <w:rsid w:val="00A83FE5"/>
    <w:rsid w:val="00A87751"/>
    <w:rsid w:val="00A87FCA"/>
    <w:rsid w:val="00A97AD5"/>
    <w:rsid w:val="00AA0CE4"/>
    <w:rsid w:val="00AA128F"/>
    <w:rsid w:val="00AA2645"/>
    <w:rsid w:val="00AA2E30"/>
    <w:rsid w:val="00AB23A4"/>
    <w:rsid w:val="00AB34B6"/>
    <w:rsid w:val="00AC0C25"/>
    <w:rsid w:val="00AC0CA1"/>
    <w:rsid w:val="00AC0E5F"/>
    <w:rsid w:val="00AC3792"/>
    <w:rsid w:val="00AC3895"/>
    <w:rsid w:val="00AC584D"/>
    <w:rsid w:val="00AC697B"/>
    <w:rsid w:val="00AD20F1"/>
    <w:rsid w:val="00AD238C"/>
    <w:rsid w:val="00AD6021"/>
    <w:rsid w:val="00AD62CB"/>
    <w:rsid w:val="00AD726D"/>
    <w:rsid w:val="00AD75FA"/>
    <w:rsid w:val="00AD7CF3"/>
    <w:rsid w:val="00AD7DDC"/>
    <w:rsid w:val="00AE04E5"/>
    <w:rsid w:val="00AE7C1C"/>
    <w:rsid w:val="00AF1870"/>
    <w:rsid w:val="00AF3A01"/>
    <w:rsid w:val="00B008D4"/>
    <w:rsid w:val="00B015B3"/>
    <w:rsid w:val="00B038ED"/>
    <w:rsid w:val="00B059C9"/>
    <w:rsid w:val="00B06522"/>
    <w:rsid w:val="00B06C8A"/>
    <w:rsid w:val="00B07947"/>
    <w:rsid w:val="00B104D9"/>
    <w:rsid w:val="00B12577"/>
    <w:rsid w:val="00B13F4E"/>
    <w:rsid w:val="00B16F2B"/>
    <w:rsid w:val="00B16F95"/>
    <w:rsid w:val="00B25439"/>
    <w:rsid w:val="00B2625D"/>
    <w:rsid w:val="00B318DA"/>
    <w:rsid w:val="00B321D5"/>
    <w:rsid w:val="00B33722"/>
    <w:rsid w:val="00B35E57"/>
    <w:rsid w:val="00B36605"/>
    <w:rsid w:val="00B40396"/>
    <w:rsid w:val="00B40ED0"/>
    <w:rsid w:val="00B457AE"/>
    <w:rsid w:val="00B45B28"/>
    <w:rsid w:val="00B45EDA"/>
    <w:rsid w:val="00B4695A"/>
    <w:rsid w:val="00B46A0E"/>
    <w:rsid w:val="00B512AC"/>
    <w:rsid w:val="00B51A6F"/>
    <w:rsid w:val="00B520B1"/>
    <w:rsid w:val="00B528B6"/>
    <w:rsid w:val="00B52C91"/>
    <w:rsid w:val="00B5395F"/>
    <w:rsid w:val="00B53B97"/>
    <w:rsid w:val="00B53CCE"/>
    <w:rsid w:val="00B55DFA"/>
    <w:rsid w:val="00B60F5D"/>
    <w:rsid w:val="00B633E8"/>
    <w:rsid w:val="00B63DFE"/>
    <w:rsid w:val="00B65D30"/>
    <w:rsid w:val="00B675F1"/>
    <w:rsid w:val="00B7011E"/>
    <w:rsid w:val="00B71D24"/>
    <w:rsid w:val="00B72C8E"/>
    <w:rsid w:val="00B742C9"/>
    <w:rsid w:val="00B74738"/>
    <w:rsid w:val="00B750C1"/>
    <w:rsid w:val="00B75E72"/>
    <w:rsid w:val="00B76FC5"/>
    <w:rsid w:val="00B803D0"/>
    <w:rsid w:val="00B84842"/>
    <w:rsid w:val="00B85E51"/>
    <w:rsid w:val="00B869CD"/>
    <w:rsid w:val="00B877D6"/>
    <w:rsid w:val="00B87BED"/>
    <w:rsid w:val="00B94CB7"/>
    <w:rsid w:val="00B95083"/>
    <w:rsid w:val="00B95BFE"/>
    <w:rsid w:val="00BA1463"/>
    <w:rsid w:val="00BA3169"/>
    <w:rsid w:val="00BA3A7A"/>
    <w:rsid w:val="00BA4433"/>
    <w:rsid w:val="00BA4FE9"/>
    <w:rsid w:val="00BB2782"/>
    <w:rsid w:val="00BB3DB1"/>
    <w:rsid w:val="00BB7924"/>
    <w:rsid w:val="00BB7B2C"/>
    <w:rsid w:val="00BC32B8"/>
    <w:rsid w:val="00BC349C"/>
    <w:rsid w:val="00BC5AA0"/>
    <w:rsid w:val="00BC63D7"/>
    <w:rsid w:val="00BC768E"/>
    <w:rsid w:val="00BC7A10"/>
    <w:rsid w:val="00BD0264"/>
    <w:rsid w:val="00BD2CC7"/>
    <w:rsid w:val="00BD3652"/>
    <w:rsid w:val="00BD51C2"/>
    <w:rsid w:val="00BE088E"/>
    <w:rsid w:val="00BE0C4B"/>
    <w:rsid w:val="00BE3329"/>
    <w:rsid w:val="00BE4E8C"/>
    <w:rsid w:val="00BE6056"/>
    <w:rsid w:val="00BE7864"/>
    <w:rsid w:val="00BF15BE"/>
    <w:rsid w:val="00BF5EF2"/>
    <w:rsid w:val="00BF5F5C"/>
    <w:rsid w:val="00BF6BBD"/>
    <w:rsid w:val="00BF6FC6"/>
    <w:rsid w:val="00C0029B"/>
    <w:rsid w:val="00C0092F"/>
    <w:rsid w:val="00C01963"/>
    <w:rsid w:val="00C056A0"/>
    <w:rsid w:val="00C061D4"/>
    <w:rsid w:val="00C07B89"/>
    <w:rsid w:val="00C155E5"/>
    <w:rsid w:val="00C22299"/>
    <w:rsid w:val="00C23517"/>
    <w:rsid w:val="00C24E30"/>
    <w:rsid w:val="00C26365"/>
    <w:rsid w:val="00C33AB5"/>
    <w:rsid w:val="00C34EC4"/>
    <w:rsid w:val="00C35292"/>
    <w:rsid w:val="00C364EF"/>
    <w:rsid w:val="00C410EE"/>
    <w:rsid w:val="00C4336B"/>
    <w:rsid w:val="00C44513"/>
    <w:rsid w:val="00C44A3D"/>
    <w:rsid w:val="00C44F65"/>
    <w:rsid w:val="00C46188"/>
    <w:rsid w:val="00C50D70"/>
    <w:rsid w:val="00C5389F"/>
    <w:rsid w:val="00C552A8"/>
    <w:rsid w:val="00C55EA8"/>
    <w:rsid w:val="00C60214"/>
    <w:rsid w:val="00C6029B"/>
    <w:rsid w:val="00C64139"/>
    <w:rsid w:val="00C645B8"/>
    <w:rsid w:val="00C64A3B"/>
    <w:rsid w:val="00C64D4A"/>
    <w:rsid w:val="00C6596C"/>
    <w:rsid w:val="00C71BFE"/>
    <w:rsid w:val="00C72E72"/>
    <w:rsid w:val="00C803F9"/>
    <w:rsid w:val="00C838B1"/>
    <w:rsid w:val="00C838F3"/>
    <w:rsid w:val="00C84626"/>
    <w:rsid w:val="00C84832"/>
    <w:rsid w:val="00C8755F"/>
    <w:rsid w:val="00C90099"/>
    <w:rsid w:val="00C92424"/>
    <w:rsid w:val="00C928FD"/>
    <w:rsid w:val="00C9624F"/>
    <w:rsid w:val="00CA0054"/>
    <w:rsid w:val="00CA1D1A"/>
    <w:rsid w:val="00CA2D73"/>
    <w:rsid w:val="00CA4156"/>
    <w:rsid w:val="00CA6111"/>
    <w:rsid w:val="00CA63B9"/>
    <w:rsid w:val="00CA72A3"/>
    <w:rsid w:val="00CA7D67"/>
    <w:rsid w:val="00CB006C"/>
    <w:rsid w:val="00CB0306"/>
    <w:rsid w:val="00CB0420"/>
    <w:rsid w:val="00CB06C2"/>
    <w:rsid w:val="00CB0989"/>
    <w:rsid w:val="00CB10A7"/>
    <w:rsid w:val="00CB22C4"/>
    <w:rsid w:val="00CB43AA"/>
    <w:rsid w:val="00CB450D"/>
    <w:rsid w:val="00CB5F2A"/>
    <w:rsid w:val="00CB7610"/>
    <w:rsid w:val="00CC2673"/>
    <w:rsid w:val="00CC452B"/>
    <w:rsid w:val="00CC47E4"/>
    <w:rsid w:val="00CC52FE"/>
    <w:rsid w:val="00CC5DDB"/>
    <w:rsid w:val="00CC7B24"/>
    <w:rsid w:val="00CD3319"/>
    <w:rsid w:val="00CD443A"/>
    <w:rsid w:val="00CD5CD3"/>
    <w:rsid w:val="00CE0A4B"/>
    <w:rsid w:val="00CE155A"/>
    <w:rsid w:val="00CE3FCC"/>
    <w:rsid w:val="00CE4AB8"/>
    <w:rsid w:val="00CE5730"/>
    <w:rsid w:val="00CF08F7"/>
    <w:rsid w:val="00CF6153"/>
    <w:rsid w:val="00D014A7"/>
    <w:rsid w:val="00D03A22"/>
    <w:rsid w:val="00D06C65"/>
    <w:rsid w:val="00D104DE"/>
    <w:rsid w:val="00D21504"/>
    <w:rsid w:val="00D23966"/>
    <w:rsid w:val="00D24F1A"/>
    <w:rsid w:val="00D276CB"/>
    <w:rsid w:val="00D31FB7"/>
    <w:rsid w:val="00D321DD"/>
    <w:rsid w:val="00D33109"/>
    <w:rsid w:val="00D334DD"/>
    <w:rsid w:val="00D3503B"/>
    <w:rsid w:val="00D35DC4"/>
    <w:rsid w:val="00D4076A"/>
    <w:rsid w:val="00D41FA8"/>
    <w:rsid w:val="00D43361"/>
    <w:rsid w:val="00D437A7"/>
    <w:rsid w:val="00D44BC3"/>
    <w:rsid w:val="00D45F4B"/>
    <w:rsid w:val="00D4719A"/>
    <w:rsid w:val="00D54ECB"/>
    <w:rsid w:val="00D55084"/>
    <w:rsid w:val="00D55B6E"/>
    <w:rsid w:val="00D567C8"/>
    <w:rsid w:val="00D56DA2"/>
    <w:rsid w:val="00D5719B"/>
    <w:rsid w:val="00D572D5"/>
    <w:rsid w:val="00D614B7"/>
    <w:rsid w:val="00D635CD"/>
    <w:rsid w:val="00D63D93"/>
    <w:rsid w:val="00D6416F"/>
    <w:rsid w:val="00D65652"/>
    <w:rsid w:val="00D71932"/>
    <w:rsid w:val="00D71B15"/>
    <w:rsid w:val="00D73AC2"/>
    <w:rsid w:val="00D73CA0"/>
    <w:rsid w:val="00D80EAB"/>
    <w:rsid w:val="00D81BD1"/>
    <w:rsid w:val="00D82400"/>
    <w:rsid w:val="00D852F6"/>
    <w:rsid w:val="00D857D8"/>
    <w:rsid w:val="00D85B98"/>
    <w:rsid w:val="00D86328"/>
    <w:rsid w:val="00D876D0"/>
    <w:rsid w:val="00D9231D"/>
    <w:rsid w:val="00D9322D"/>
    <w:rsid w:val="00D93312"/>
    <w:rsid w:val="00D94913"/>
    <w:rsid w:val="00D95400"/>
    <w:rsid w:val="00DA0EC7"/>
    <w:rsid w:val="00DA1231"/>
    <w:rsid w:val="00DA2F17"/>
    <w:rsid w:val="00DA322C"/>
    <w:rsid w:val="00DA32FB"/>
    <w:rsid w:val="00DA4B02"/>
    <w:rsid w:val="00DA505B"/>
    <w:rsid w:val="00DA6C8A"/>
    <w:rsid w:val="00DA779C"/>
    <w:rsid w:val="00DB14F2"/>
    <w:rsid w:val="00DB35A3"/>
    <w:rsid w:val="00DB36C4"/>
    <w:rsid w:val="00DC0C43"/>
    <w:rsid w:val="00DC2FF9"/>
    <w:rsid w:val="00DD1304"/>
    <w:rsid w:val="00DD28C6"/>
    <w:rsid w:val="00DD28F0"/>
    <w:rsid w:val="00DD2C62"/>
    <w:rsid w:val="00DD3C9D"/>
    <w:rsid w:val="00DD47C7"/>
    <w:rsid w:val="00DD72D1"/>
    <w:rsid w:val="00DD7F39"/>
    <w:rsid w:val="00DE6099"/>
    <w:rsid w:val="00DE6E6B"/>
    <w:rsid w:val="00DF0097"/>
    <w:rsid w:val="00DF26C6"/>
    <w:rsid w:val="00DF285F"/>
    <w:rsid w:val="00DF3BED"/>
    <w:rsid w:val="00DF41DE"/>
    <w:rsid w:val="00DF43CE"/>
    <w:rsid w:val="00DF51AC"/>
    <w:rsid w:val="00DF5CB5"/>
    <w:rsid w:val="00DF5F77"/>
    <w:rsid w:val="00DF7D68"/>
    <w:rsid w:val="00E001CC"/>
    <w:rsid w:val="00E0471B"/>
    <w:rsid w:val="00E04E6D"/>
    <w:rsid w:val="00E05562"/>
    <w:rsid w:val="00E055B2"/>
    <w:rsid w:val="00E0607F"/>
    <w:rsid w:val="00E10C8A"/>
    <w:rsid w:val="00E13405"/>
    <w:rsid w:val="00E14C18"/>
    <w:rsid w:val="00E16077"/>
    <w:rsid w:val="00E2197A"/>
    <w:rsid w:val="00E25172"/>
    <w:rsid w:val="00E25395"/>
    <w:rsid w:val="00E2615F"/>
    <w:rsid w:val="00E32249"/>
    <w:rsid w:val="00E32A43"/>
    <w:rsid w:val="00E35EAD"/>
    <w:rsid w:val="00E37322"/>
    <w:rsid w:val="00E40F07"/>
    <w:rsid w:val="00E41FC9"/>
    <w:rsid w:val="00E4480B"/>
    <w:rsid w:val="00E45234"/>
    <w:rsid w:val="00E46E67"/>
    <w:rsid w:val="00E47EDF"/>
    <w:rsid w:val="00E50143"/>
    <w:rsid w:val="00E51001"/>
    <w:rsid w:val="00E5109A"/>
    <w:rsid w:val="00E5275A"/>
    <w:rsid w:val="00E7110D"/>
    <w:rsid w:val="00E71D34"/>
    <w:rsid w:val="00E73E1E"/>
    <w:rsid w:val="00E760AE"/>
    <w:rsid w:val="00E77D68"/>
    <w:rsid w:val="00E80A4C"/>
    <w:rsid w:val="00E80D28"/>
    <w:rsid w:val="00E82069"/>
    <w:rsid w:val="00E82E4A"/>
    <w:rsid w:val="00E83023"/>
    <w:rsid w:val="00E830C8"/>
    <w:rsid w:val="00E83358"/>
    <w:rsid w:val="00E836D1"/>
    <w:rsid w:val="00E84BC9"/>
    <w:rsid w:val="00E85A33"/>
    <w:rsid w:val="00E87E90"/>
    <w:rsid w:val="00E933A7"/>
    <w:rsid w:val="00E93D61"/>
    <w:rsid w:val="00E94641"/>
    <w:rsid w:val="00E949E0"/>
    <w:rsid w:val="00E94CCF"/>
    <w:rsid w:val="00E970F4"/>
    <w:rsid w:val="00E97C6D"/>
    <w:rsid w:val="00E97CDB"/>
    <w:rsid w:val="00EA03AD"/>
    <w:rsid w:val="00EA0894"/>
    <w:rsid w:val="00EA46E8"/>
    <w:rsid w:val="00EA6D28"/>
    <w:rsid w:val="00EA7E71"/>
    <w:rsid w:val="00EB025C"/>
    <w:rsid w:val="00EB1BBB"/>
    <w:rsid w:val="00EB39CC"/>
    <w:rsid w:val="00EB4C4B"/>
    <w:rsid w:val="00EB75D6"/>
    <w:rsid w:val="00EC1A76"/>
    <w:rsid w:val="00EC1FB6"/>
    <w:rsid w:val="00EC23C0"/>
    <w:rsid w:val="00EC2E5F"/>
    <w:rsid w:val="00EC3CA7"/>
    <w:rsid w:val="00ED12FD"/>
    <w:rsid w:val="00ED24B8"/>
    <w:rsid w:val="00ED2ABA"/>
    <w:rsid w:val="00ED6B7C"/>
    <w:rsid w:val="00ED7D9A"/>
    <w:rsid w:val="00EE1794"/>
    <w:rsid w:val="00EE1A58"/>
    <w:rsid w:val="00EE21EF"/>
    <w:rsid w:val="00EE2831"/>
    <w:rsid w:val="00EE32A6"/>
    <w:rsid w:val="00EE3595"/>
    <w:rsid w:val="00EE4768"/>
    <w:rsid w:val="00EE7B63"/>
    <w:rsid w:val="00EE7F7D"/>
    <w:rsid w:val="00EF1339"/>
    <w:rsid w:val="00EF1A67"/>
    <w:rsid w:val="00EF200A"/>
    <w:rsid w:val="00EF30D6"/>
    <w:rsid w:val="00EF4E57"/>
    <w:rsid w:val="00EF65C5"/>
    <w:rsid w:val="00F00620"/>
    <w:rsid w:val="00F02317"/>
    <w:rsid w:val="00F0486B"/>
    <w:rsid w:val="00F05B5B"/>
    <w:rsid w:val="00F05C5B"/>
    <w:rsid w:val="00F12B93"/>
    <w:rsid w:val="00F15FB8"/>
    <w:rsid w:val="00F16B8F"/>
    <w:rsid w:val="00F17C1C"/>
    <w:rsid w:val="00F22EC2"/>
    <w:rsid w:val="00F2470D"/>
    <w:rsid w:val="00F259C9"/>
    <w:rsid w:val="00F31378"/>
    <w:rsid w:val="00F331D8"/>
    <w:rsid w:val="00F40BF6"/>
    <w:rsid w:val="00F4199D"/>
    <w:rsid w:val="00F41C9C"/>
    <w:rsid w:val="00F43602"/>
    <w:rsid w:val="00F43881"/>
    <w:rsid w:val="00F439BC"/>
    <w:rsid w:val="00F44921"/>
    <w:rsid w:val="00F458E4"/>
    <w:rsid w:val="00F46802"/>
    <w:rsid w:val="00F47F9C"/>
    <w:rsid w:val="00F52066"/>
    <w:rsid w:val="00F52CF2"/>
    <w:rsid w:val="00F56CFE"/>
    <w:rsid w:val="00F60CB2"/>
    <w:rsid w:val="00F6152B"/>
    <w:rsid w:val="00F61A37"/>
    <w:rsid w:val="00F6393C"/>
    <w:rsid w:val="00F64749"/>
    <w:rsid w:val="00F64788"/>
    <w:rsid w:val="00F71D96"/>
    <w:rsid w:val="00F735BD"/>
    <w:rsid w:val="00F751B8"/>
    <w:rsid w:val="00F76247"/>
    <w:rsid w:val="00F80859"/>
    <w:rsid w:val="00F81BFC"/>
    <w:rsid w:val="00F8348A"/>
    <w:rsid w:val="00F91CB0"/>
    <w:rsid w:val="00F97C2F"/>
    <w:rsid w:val="00F97ED5"/>
    <w:rsid w:val="00FA0EDE"/>
    <w:rsid w:val="00FA25FC"/>
    <w:rsid w:val="00FA569D"/>
    <w:rsid w:val="00FA5D77"/>
    <w:rsid w:val="00FA6465"/>
    <w:rsid w:val="00FA7239"/>
    <w:rsid w:val="00FA769B"/>
    <w:rsid w:val="00FA7836"/>
    <w:rsid w:val="00FB34CA"/>
    <w:rsid w:val="00FB3F52"/>
    <w:rsid w:val="00FB4B29"/>
    <w:rsid w:val="00FB70B2"/>
    <w:rsid w:val="00FC2359"/>
    <w:rsid w:val="00FC26AA"/>
    <w:rsid w:val="00FC2BD6"/>
    <w:rsid w:val="00FC5D25"/>
    <w:rsid w:val="00FC702B"/>
    <w:rsid w:val="00FD0A54"/>
    <w:rsid w:val="00FD0C62"/>
    <w:rsid w:val="00FD1B41"/>
    <w:rsid w:val="00FD2981"/>
    <w:rsid w:val="00FD3BB7"/>
    <w:rsid w:val="00FD4383"/>
    <w:rsid w:val="00FD5F4C"/>
    <w:rsid w:val="00FD7AAA"/>
    <w:rsid w:val="00FD7AD3"/>
    <w:rsid w:val="00FE23FA"/>
    <w:rsid w:val="00FE2CAF"/>
    <w:rsid w:val="00FE2DFE"/>
    <w:rsid w:val="00FE2E38"/>
    <w:rsid w:val="00FE3394"/>
    <w:rsid w:val="00FE3723"/>
    <w:rsid w:val="00FE3CFD"/>
    <w:rsid w:val="00FE4C9D"/>
    <w:rsid w:val="00FE6AE9"/>
    <w:rsid w:val="00FE70BA"/>
    <w:rsid w:val="00FE7B0B"/>
    <w:rsid w:val="00FF29A7"/>
    <w:rsid w:val="00FF2B73"/>
    <w:rsid w:val="00FF3DE5"/>
    <w:rsid w:val="00FF44D5"/>
    <w:rsid w:val="00FF58F9"/>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0412D82B"/>
  <w15:docId w15:val="{9ABA0E84-849C-4EB0-9435-F5A575C4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D"/>
  </w:style>
  <w:style w:type="paragraph" w:styleId="Heading1">
    <w:name w:val="heading 1"/>
    <w:basedOn w:val="Normal"/>
    <w:next w:val="BodyText"/>
    <w:link w:val="Heading1Char"/>
    <w:qFormat/>
    <w:rsid w:val="00D6416F"/>
    <w:pPr>
      <w:keepNext/>
      <w:keepLines/>
      <w:numPr>
        <w:numId w:val="40"/>
      </w:numPr>
      <w:spacing w:before="120" w:after="240"/>
      <w:outlineLvl w:val="0"/>
    </w:pPr>
    <w:rPr>
      <w:rFonts w:ascii="Arial" w:eastAsia="Times New Roman" w:hAnsi="Arial" w:cs="Times New Roman"/>
      <w:spacing w:val="20"/>
      <w:sz w:val="40"/>
      <w:szCs w:val="44"/>
      <w:lang w:val="en-NZ"/>
    </w:rPr>
  </w:style>
  <w:style w:type="paragraph" w:styleId="Heading2">
    <w:name w:val="heading 2"/>
    <w:basedOn w:val="Normal"/>
    <w:next w:val="Normal"/>
    <w:link w:val="Heading2Char"/>
    <w:qFormat/>
    <w:rsid w:val="00A674E2"/>
    <w:pPr>
      <w:keepNext/>
      <w:keepLines/>
      <w:numPr>
        <w:ilvl w:val="1"/>
        <w:numId w:val="40"/>
      </w:numPr>
      <w:spacing w:before="240" w:after="120"/>
      <w:outlineLvl w:val="1"/>
    </w:pPr>
    <w:rPr>
      <w:rFonts w:ascii="Arial" w:eastAsia="Times New Roman" w:hAnsi="Arial" w:cs="Arial"/>
      <w:bCs/>
      <w:color w:val="283D51" w:themeColor="text2"/>
      <w:sz w:val="32"/>
      <w:szCs w:val="32"/>
      <w:lang w:val="en-NZ"/>
    </w:rPr>
  </w:style>
  <w:style w:type="paragraph" w:styleId="Heading3">
    <w:name w:val="heading 3"/>
    <w:basedOn w:val="Normal"/>
    <w:next w:val="BodyText0"/>
    <w:link w:val="Heading3Char"/>
    <w:autoRedefine/>
    <w:uiPriority w:val="1"/>
    <w:qFormat/>
    <w:rsid w:val="008845B5"/>
    <w:pPr>
      <w:keepNext/>
      <w:keepLines/>
      <w:numPr>
        <w:ilvl w:val="2"/>
        <w:numId w:val="40"/>
      </w:numPr>
      <w:spacing w:before="160" w:after="120"/>
      <w:ind w:right="970"/>
      <w:outlineLvl w:val="2"/>
    </w:pPr>
    <w:rPr>
      <w:rFonts w:ascii="Arial" w:eastAsia="Times New Roman" w:hAnsi="Arial" w:cs="Arial"/>
      <w:color w:val="357BB1"/>
      <w:sz w:val="28"/>
      <w:szCs w:val="28"/>
      <w:lang w:val="en-NZ"/>
    </w:rPr>
  </w:style>
  <w:style w:type="paragraph" w:styleId="Heading4">
    <w:name w:val="heading 4"/>
    <w:basedOn w:val="Normal"/>
    <w:next w:val="BodyText0"/>
    <w:link w:val="Heading4Char"/>
    <w:autoRedefine/>
    <w:qFormat/>
    <w:rsid w:val="002A2F10"/>
    <w:pPr>
      <w:keepNext/>
      <w:keepLines/>
      <w:numPr>
        <w:ilvl w:val="3"/>
        <w:numId w:val="40"/>
      </w:numPr>
      <w:shd w:val="clear" w:color="auto" w:fill="FFFFFF"/>
      <w:spacing w:after="120"/>
      <w:outlineLvl w:val="3"/>
    </w:pPr>
    <w:rPr>
      <w:rFonts w:eastAsia="Times New Roman" w:cstheme="minorHAnsi"/>
      <w:b/>
      <w:color w:val="212121"/>
      <w:sz w:val="22"/>
      <w:szCs w:val="22"/>
      <w:lang w:val="en-NZ"/>
    </w:rPr>
  </w:style>
  <w:style w:type="paragraph" w:styleId="Heading5">
    <w:name w:val="heading 5"/>
    <w:basedOn w:val="Normal"/>
    <w:next w:val="BodyText0"/>
    <w:link w:val="Heading5Char"/>
    <w:unhideWhenUsed/>
    <w:qFormat/>
    <w:rsid w:val="002A2F10"/>
    <w:pPr>
      <w:keepNext/>
      <w:keepLines/>
      <w:numPr>
        <w:ilvl w:val="4"/>
        <w:numId w:val="40"/>
      </w:numPr>
      <w:spacing w:before="200"/>
      <w:outlineLvl w:val="4"/>
    </w:pPr>
    <w:rPr>
      <w:rFonts w:asciiTheme="majorHAnsi" w:eastAsiaTheme="majorEastAsia" w:hAnsiTheme="majorHAnsi" w:cstheme="majorBidi"/>
      <w:color w:val="141E28" w:themeColor="accent1" w:themeShade="7F"/>
      <w:sz w:val="20"/>
      <w:szCs w:val="20"/>
      <w:lang w:val="en-NZ"/>
    </w:rPr>
  </w:style>
  <w:style w:type="paragraph" w:styleId="Heading6">
    <w:name w:val="heading 6"/>
    <w:basedOn w:val="Normal"/>
    <w:next w:val="Normal"/>
    <w:link w:val="Heading6Char"/>
    <w:unhideWhenUsed/>
    <w:qFormat/>
    <w:rsid w:val="002A2F10"/>
    <w:pPr>
      <w:keepNext/>
      <w:keepLines/>
      <w:numPr>
        <w:ilvl w:val="5"/>
        <w:numId w:val="40"/>
      </w:numPr>
      <w:spacing w:before="200"/>
      <w:outlineLvl w:val="5"/>
    </w:pPr>
    <w:rPr>
      <w:rFonts w:asciiTheme="majorHAnsi" w:eastAsiaTheme="majorEastAsia" w:hAnsiTheme="majorHAnsi" w:cstheme="majorBidi"/>
      <w:i/>
      <w:iCs/>
      <w:color w:val="141E28" w:themeColor="accent1" w:themeShade="7F"/>
      <w:sz w:val="20"/>
      <w:szCs w:val="20"/>
      <w:lang w:val="en-NZ"/>
    </w:rPr>
  </w:style>
  <w:style w:type="paragraph" w:styleId="Heading7">
    <w:name w:val="heading 7"/>
    <w:basedOn w:val="Normal"/>
    <w:next w:val="Normal"/>
    <w:link w:val="Heading7Char"/>
    <w:unhideWhenUsed/>
    <w:qFormat/>
    <w:rsid w:val="002A2F10"/>
    <w:pPr>
      <w:keepNext/>
      <w:keepLines/>
      <w:numPr>
        <w:ilvl w:val="6"/>
        <w:numId w:val="40"/>
      </w:numPr>
      <w:spacing w:before="200"/>
      <w:outlineLvl w:val="6"/>
    </w:pPr>
    <w:rPr>
      <w:rFonts w:asciiTheme="majorHAnsi" w:eastAsiaTheme="majorEastAsia" w:hAnsiTheme="majorHAnsi" w:cstheme="majorBidi"/>
      <w:i/>
      <w:iCs/>
      <w:color w:val="404040" w:themeColor="text1" w:themeTint="BF"/>
      <w:sz w:val="20"/>
      <w:szCs w:val="20"/>
      <w:lang w:val="en-NZ"/>
    </w:rPr>
  </w:style>
  <w:style w:type="paragraph" w:styleId="Heading8">
    <w:name w:val="heading 8"/>
    <w:basedOn w:val="Normal"/>
    <w:next w:val="Normal"/>
    <w:link w:val="Heading8Char"/>
    <w:unhideWhenUsed/>
    <w:qFormat/>
    <w:rsid w:val="002A2F10"/>
    <w:pPr>
      <w:keepNext/>
      <w:keepLines/>
      <w:numPr>
        <w:ilvl w:val="7"/>
        <w:numId w:val="40"/>
      </w:numPr>
      <w:spacing w:before="200"/>
      <w:outlineLvl w:val="7"/>
    </w:pPr>
    <w:rPr>
      <w:rFonts w:asciiTheme="majorHAnsi" w:eastAsiaTheme="majorEastAsia" w:hAnsiTheme="majorHAnsi" w:cstheme="majorBidi"/>
      <w:color w:val="404040" w:themeColor="text1" w:themeTint="BF"/>
      <w:sz w:val="20"/>
      <w:szCs w:val="20"/>
      <w:lang w:val="en-NZ"/>
    </w:rPr>
  </w:style>
  <w:style w:type="paragraph" w:styleId="Heading9">
    <w:name w:val="heading 9"/>
    <w:basedOn w:val="Normal"/>
    <w:next w:val="BodyText0"/>
    <w:link w:val="Heading9Char"/>
    <w:unhideWhenUsed/>
    <w:qFormat/>
    <w:rsid w:val="002A2F10"/>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2"/>
    <w:basedOn w:val="Normal"/>
    <w:link w:val="HeaderChar"/>
    <w:uiPriority w:val="99"/>
    <w:unhideWhenUsed/>
    <w:qFormat/>
    <w:rsid w:val="00EE7F7D"/>
    <w:pPr>
      <w:tabs>
        <w:tab w:val="center" w:pos="4320"/>
        <w:tab w:val="right" w:pos="8640"/>
      </w:tabs>
    </w:pPr>
  </w:style>
  <w:style w:type="character" w:customStyle="1" w:styleId="HeaderChar">
    <w:name w:val="Header Char"/>
    <w:aliases w:val="Header 2 Char"/>
    <w:basedOn w:val="DefaultParagraphFont"/>
    <w:link w:val="Header"/>
    <w:uiPriority w:val="99"/>
    <w:rsid w:val="00EE7F7D"/>
  </w:style>
  <w:style w:type="paragraph" w:styleId="Footer">
    <w:name w:val="footer"/>
    <w:basedOn w:val="Normal"/>
    <w:link w:val="FooterChar"/>
    <w:uiPriority w:val="99"/>
    <w:unhideWhenUsed/>
    <w:rsid w:val="00EE7F7D"/>
    <w:pPr>
      <w:tabs>
        <w:tab w:val="center" w:pos="4320"/>
        <w:tab w:val="right" w:pos="8640"/>
      </w:tabs>
    </w:pPr>
  </w:style>
  <w:style w:type="character" w:customStyle="1" w:styleId="FooterChar">
    <w:name w:val="Footer Char"/>
    <w:basedOn w:val="DefaultParagraphFont"/>
    <w:link w:val="Footer"/>
    <w:uiPriority w:val="99"/>
    <w:rsid w:val="00EE7F7D"/>
  </w:style>
  <w:style w:type="paragraph" w:styleId="BalloonText">
    <w:name w:val="Balloon Text"/>
    <w:basedOn w:val="Normal"/>
    <w:link w:val="BalloonTextChar"/>
    <w:uiPriority w:val="99"/>
    <w:semiHidden/>
    <w:unhideWhenUsed/>
    <w:rsid w:val="00EE7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7D"/>
    <w:rPr>
      <w:rFonts w:ascii="Lucida Grande" w:hAnsi="Lucida Grande" w:cs="Lucida Grande"/>
      <w:sz w:val="18"/>
      <w:szCs w:val="18"/>
    </w:rPr>
  </w:style>
  <w:style w:type="paragraph" w:styleId="Title">
    <w:name w:val="Title"/>
    <w:basedOn w:val="Normal"/>
    <w:next w:val="Normal"/>
    <w:link w:val="TitleChar"/>
    <w:uiPriority w:val="10"/>
    <w:qFormat/>
    <w:rsid w:val="00224FC6"/>
    <w:pPr>
      <w:spacing w:before="800" w:after="300"/>
      <w:contextualSpacing/>
      <w:jc w:val="right"/>
    </w:pPr>
    <w:rPr>
      <w:rFonts w:asciiTheme="majorHAnsi" w:eastAsiaTheme="majorEastAsia" w:hAnsiTheme="majorHAnsi" w:cstheme="majorBidi"/>
      <w:color w:val="000000" w:themeColor="text1"/>
      <w:spacing w:val="5"/>
      <w:kern w:val="28"/>
      <w:sz w:val="52"/>
      <w:szCs w:val="52"/>
      <w:lang w:val="en-NZ"/>
    </w:rPr>
  </w:style>
  <w:style w:type="character" w:customStyle="1" w:styleId="TitleChar">
    <w:name w:val="Title Char"/>
    <w:basedOn w:val="DefaultParagraphFont"/>
    <w:link w:val="Title"/>
    <w:uiPriority w:val="10"/>
    <w:rsid w:val="00224FC6"/>
    <w:rPr>
      <w:rFonts w:asciiTheme="majorHAnsi" w:eastAsiaTheme="majorEastAsia" w:hAnsiTheme="majorHAnsi" w:cstheme="majorBidi"/>
      <w:color w:val="000000" w:themeColor="text1"/>
      <w:spacing w:val="5"/>
      <w:kern w:val="28"/>
      <w:sz w:val="52"/>
      <w:szCs w:val="52"/>
      <w:lang w:val="en-NZ"/>
    </w:rPr>
  </w:style>
  <w:style w:type="paragraph" w:styleId="ListBullet">
    <w:name w:val="List Bullet"/>
    <w:basedOn w:val="Normal"/>
    <w:uiPriority w:val="99"/>
    <w:unhideWhenUsed/>
    <w:rsid w:val="00224FC6"/>
    <w:pPr>
      <w:numPr>
        <w:numId w:val="1"/>
      </w:numPr>
      <w:contextualSpacing/>
    </w:pPr>
  </w:style>
  <w:style w:type="character" w:styleId="PageNumber">
    <w:name w:val="page number"/>
    <w:basedOn w:val="DefaultParagraphFont"/>
    <w:uiPriority w:val="99"/>
    <w:semiHidden/>
    <w:unhideWhenUsed/>
    <w:rsid w:val="00EE21EF"/>
  </w:style>
  <w:style w:type="character" w:customStyle="1" w:styleId="Heading1Char">
    <w:name w:val="Heading 1 Char"/>
    <w:basedOn w:val="DefaultParagraphFont"/>
    <w:link w:val="Heading1"/>
    <w:rsid w:val="00D6416F"/>
    <w:rPr>
      <w:rFonts w:ascii="Arial" w:eastAsia="Times New Roman" w:hAnsi="Arial" w:cs="Times New Roman"/>
      <w:spacing w:val="20"/>
      <w:sz w:val="40"/>
      <w:szCs w:val="44"/>
      <w:lang w:val="en-NZ"/>
    </w:rPr>
  </w:style>
  <w:style w:type="character" w:customStyle="1" w:styleId="Heading2Char">
    <w:name w:val="Heading 2 Char"/>
    <w:basedOn w:val="DefaultParagraphFont"/>
    <w:link w:val="Heading2"/>
    <w:uiPriority w:val="1"/>
    <w:rsid w:val="00A674E2"/>
    <w:rPr>
      <w:rFonts w:ascii="Arial" w:eastAsia="Times New Roman" w:hAnsi="Arial" w:cs="Arial"/>
      <w:bCs/>
      <w:color w:val="283D51" w:themeColor="text2"/>
      <w:sz w:val="32"/>
      <w:szCs w:val="32"/>
      <w:lang w:val="en-NZ"/>
    </w:rPr>
  </w:style>
  <w:style w:type="character" w:customStyle="1" w:styleId="Heading3Char">
    <w:name w:val="Heading 3 Char"/>
    <w:basedOn w:val="DefaultParagraphFont"/>
    <w:link w:val="Heading3"/>
    <w:uiPriority w:val="1"/>
    <w:rsid w:val="008845B5"/>
    <w:rPr>
      <w:rFonts w:ascii="Arial" w:eastAsia="Times New Roman" w:hAnsi="Arial" w:cs="Arial"/>
      <w:color w:val="357BB1"/>
      <w:sz w:val="28"/>
      <w:szCs w:val="28"/>
      <w:lang w:val="en-NZ"/>
    </w:rPr>
  </w:style>
  <w:style w:type="character" w:customStyle="1" w:styleId="Heading4Char">
    <w:name w:val="Heading 4 Char"/>
    <w:basedOn w:val="DefaultParagraphFont"/>
    <w:link w:val="Heading4"/>
    <w:uiPriority w:val="1"/>
    <w:rsid w:val="002A2F10"/>
    <w:rPr>
      <w:rFonts w:eastAsia="Times New Roman" w:cstheme="minorHAnsi"/>
      <w:b/>
      <w:color w:val="212121"/>
      <w:sz w:val="22"/>
      <w:szCs w:val="22"/>
      <w:shd w:val="clear" w:color="auto" w:fill="FFFFFF"/>
      <w:lang w:val="en-NZ"/>
    </w:rPr>
  </w:style>
  <w:style w:type="character" w:customStyle="1" w:styleId="Heading5Char">
    <w:name w:val="Heading 5 Char"/>
    <w:basedOn w:val="DefaultParagraphFont"/>
    <w:link w:val="Heading5"/>
    <w:uiPriority w:val="1"/>
    <w:rsid w:val="002A2F10"/>
    <w:rPr>
      <w:rFonts w:asciiTheme="majorHAnsi" w:eastAsiaTheme="majorEastAsia" w:hAnsiTheme="majorHAnsi" w:cstheme="majorBidi"/>
      <w:color w:val="141E28" w:themeColor="accent1" w:themeShade="7F"/>
      <w:sz w:val="20"/>
      <w:szCs w:val="20"/>
      <w:lang w:val="en-NZ"/>
    </w:rPr>
  </w:style>
  <w:style w:type="character" w:customStyle="1" w:styleId="Heading6Char">
    <w:name w:val="Heading 6 Char"/>
    <w:basedOn w:val="DefaultParagraphFont"/>
    <w:link w:val="Heading6"/>
    <w:uiPriority w:val="1"/>
    <w:rsid w:val="002A2F10"/>
    <w:rPr>
      <w:rFonts w:asciiTheme="majorHAnsi" w:eastAsiaTheme="majorEastAsia" w:hAnsiTheme="majorHAnsi" w:cstheme="majorBidi"/>
      <w:i/>
      <w:iCs/>
      <w:color w:val="141E28" w:themeColor="accent1" w:themeShade="7F"/>
      <w:sz w:val="20"/>
      <w:szCs w:val="20"/>
      <w:lang w:val="en-NZ"/>
    </w:rPr>
  </w:style>
  <w:style w:type="character" w:customStyle="1" w:styleId="Heading7Char">
    <w:name w:val="Heading 7 Char"/>
    <w:basedOn w:val="DefaultParagraphFont"/>
    <w:link w:val="Heading7"/>
    <w:uiPriority w:val="1"/>
    <w:rsid w:val="002A2F10"/>
    <w:rPr>
      <w:rFonts w:asciiTheme="majorHAnsi" w:eastAsiaTheme="majorEastAsia" w:hAnsiTheme="majorHAnsi" w:cstheme="majorBidi"/>
      <w:i/>
      <w:iCs/>
      <w:color w:val="404040" w:themeColor="text1" w:themeTint="BF"/>
      <w:sz w:val="20"/>
      <w:szCs w:val="20"/>
      <w:lang w:val="en-NZ"/>
    </w:rPr>
  </w:style>
  <w:style w:type="character" w:customStyle="1" w:styleId="Heading8Char">
    <w:name w:val="Heading 8 Char"/>
    <w:basedOn w:val="DefaultParagraphFont"/>
    <w:link w:val="Heading8"/>
    <w:uiPriority w:val="1"/>
    <w:rsid w:val="002A2F10"/>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rsid w:val="002A2F10"/>
    <w:rPr>
      <w:rFonts w:asciiTheme="majorHAnsi" w:eastAsiaTheme="majorEastAsia" w:hAnsiTheme="majorHAnsi" w:cstheme="majorBidi"/>
      <w:i/>
      <w:iCs/>
      <w:color w:val="404040" w:themeColor="text1" w:themeTint="BF"/>
      <w:sz w:val="20"/>
      <w:szCs w:val="20"/>
      <w:lang w:val="en-NZ"/>
    </w:rPr>
  </w:style>
  <w:style w:type="paragraph" w:customStyle="1" w:styleId="BodyText0">
    <w:name w:val="BodyText"/>
    <w:basedOn w:val="Normal"/>
    <w:qFormat/>
    <w:rsid w:val="00FF29A7"/>
    <w:pPr>
      <w:spacing w:before="160" w:after="120"/>
    </w:pPr>
    <w:rPr>
      <w:rFonts w:ascii="Arial" w:hAnsi="Arial"/>
      <w:sz w:val="20"/>
      <w:szCs w:val="20"/>
    </w:rPr>
  </w:style>
  <w:style w:type="paragraph" w:styleId="BodyText">
    <w:name w:val="Body Text"/>
    <w:basedOn w:val="Normal"/>
    <w:link w:val="BodyTextChar"/>
    <w:uiPriority w:val="99"/>
    <w:unhideWhenUsed/>
    <w:rsid w:val="002A2F10"/>
    <w:pPr>
      <w:spacing w:after="120"/>
    </w:pPr>
  </w:style>
  <w:style w:type="character" w:customStyle="1" w:styleId="BodyTextChar">
    <w:name w:val="Body Text Char"/>
    <w:basedOn w:val="DefaultParagraphFont"/>
    <w:link w:val="BodyText"/>
    <w:uiPriority w:val="99"/>
    <w:rsid w:val="002A2F10"/>
  </w:style>
  <w:style w:type="paragraph" w:styleId="ListParagraph">
    <w:name w:val="List Paragraph"/>
    <w:basedOn w:val="Normal"/>
    <w:link w:val="ListParagraphChar"/>
    <w:uiPriority w:val="34"/>
    <w:qFormat/>
    <w:rsid w:val="002A2F10"/>
    <w:pPr>
      <w:ind w:left="720"/>
      <w:contextualSpacing/>
    </w:pPr>
  </w:style>
  <w:style w:type="paragraph" w:customStyle="1" w:styleId="ATNewSectHead">
    <w:name w:val="AT NewSectHead"/>
    <w:basedOn w:val="Heading2"/>
    <w:link w:val="ATNewSectHeadChar"/>
    <w:autoRedefine/>
    <w:rsid w:val="002864BA"/>
    <w:pPr>
      <w:numPr>
        <w:ilvl w:val="0"/>
        <w:numId w:val="0"/>
      </w:numPr>
      <w:spacing w:before="120" w:after="240"/>
      <w:ind w:left="720" w:hanging="720"/>
    </w:pPr>
    <w:rPr>
      <w:b/>
      <w:color w:val="2A66A1"/>
      <w:sz w:val="40"/>
      <w:szCs w:val="40"/>
    </w:rPr>
  </w:style>
  <w:style w:type="character" w:customStyle="1" w:styleId="ATNewSectHeadChar">
    <w:name w:val="AT NewSectHead Char"/>
    <w:basedOn w:val="Heading2Char"/>
    <w:link w:val="ATNewSectHead"/>
    <w:rsid w:val="002864BA"/>
    <w:rPr>
      <w:rFonts w:ascii="Arial" w:eastAsia="Times New Roman" w:hAnsi="Arial" w:cs="Arial"/>
      <w:b/>
      <w:bCs/>
      <w:color w:val="2A66A1"/>
      <w:sz w:val="40"/>
      <w:szCs w:val="40"/>
      <w:lang w:val="en-NZ"/>
    </w:rPr>
  </w:style>
  <w:style w:type="paragraph" w:customStyle="1" w:styleId="ATNewHead1">
    <w:name w:val="AT NewHead1"/>
    <w:basedOn w:val="ATNewSectHead"/>
    <w:autoRedefine/>
    <w:rsid w:val="00412B31"/>
    <w:pPr>
      <w:numPr>
        <w:ilvl w:val="1"/>
      </w:numPr>
      <w:ind w:left="426" w:hanging="720"/>
    </w:pPr>
    <w:rPr>
      <w:color w:val="4F81BD"/>
      <w:sz w:val="32"/>
      <w:szCs w:val="32"/>
    </w:rPr>
  </w:style>
  <w:style w:type="paragraph" w:customStyle="1" w:styleId="BodyText3">
    <w:name w:val="BodyText3"/>
    <w:basedOn w:val="BodyText0"/>
    <w:qFormat/>
    <w:rsid w:val="00BE088E"/>
    <w:pPr>
      <w:ind w:left="851"/>
    </w:pPr>
  </w:style>
  <w:style w:type="paragraph" w:styleId="FootnoteText">
    <w:name w:val="footnote text"/>
    <w:basedOn w:val="Normal"/>
    <w:link w:val="FootnoteTextChar"/>
    <w:uiPriority w:val="99"/>
    <w:semiHidden/>
    <w:unhideWhenUsed/>
    <w:rsid w:val="00BE088E"/>
    <w:rPr>
      <w:rFonts w:ascii="Arial" w:eastAsiaTheme="minorHAnsi" w:hAnsi="Arial"/>
      <w:color w:val="212121"/>
      <w:sz w:val="20"/>
      <w:szCs w:val="20"/>
      <w:lang w:val="en-NZ"/>
    </w:rPr>
  </w:style>
  <w:style w:type="character" w:customStyle="1" w:styleId="FootnoteTextChar">
    <w:name w:val="Footnote Text Char"/>
    <w:basedOn w:val="DefaultParagraphFont"/>
    <w:link w:val="FootnoteText"/>
    <w:uiPriority w:val="99"/>
    <w:semiHidden/>
    <w:rsid w:val="00BE088E"/>
    <w:rPr>
      <w:rFonts w:ascii="Arial" w:eastAsiaTheme="minorHAnsi" w:hAnsi="Arial"/>
      <w:color w:val="212121"/>
      <w:sz w:val="20"/>
      <w:szCs w:val="20"/>
      <w:lang w:val="en-NZ"/>
    </w:rPr>
  </w:style>
  <w:style w:type="character" w:styleId="FootnoteReference">
    <w:name w:val="footnote reference"/>
    <w:basedOn w:val="DefaultParagraphFont"/>
    <w:uiPriority w:val="99"/>
    <w:semiHidden/>
    <w:unhideWhenUsed/>
    <w:rsid w:val="00BE088E"/>
    <w:rPr>
      <w:vertAlign w:val="superscript"/>
    </w:rPr>
  </w:style>
  <w:style w:type="numbering" w:customStyle="1" w:styleId="ListRoman">
    <w:name w:val="ListRoman"/>
    <w:basedOn w:val="NoList"/>
    <w:uiPriority w:val="99"/>
    <w:rsid w:val="00BE088E"/>
    <w:pPr>
      <w:numPr>
        <w:numId w:val="4"/>
      </w:numPr>
    </w:pPr>
  </w:style>
  <w:style w:type="paragraph" w:customStyle="1" w:styleId="BodyText2">
    <w:name w:val="BodyText2"/>
    <w:basedOn w:val="BodyText0"/>
    <w:qFormat/>
    <w:rsid w:val="00BE088E"/>
    <w:pPr>
      <w:ind w:left="709"/>
    </w:pPr>
  </w:style>
  <w:style w:type="paragraph" w:styleId="BlockText">
    <w:name w:val="Block Text"/>
    <w:basedOn w:val="Normal"/>
    <w:link w:val="BlockTextChar"/>
    <w:rsid w:val="00BE088E"/>
    <w:pPr>
      <w:spacing w:before="80"/>
      <w:jc w:val="both"/>
    </w:pPr>
    <w:rPr>
      <w:rFonts w:ascii="Arial" w:eastAsia="Times New Roman" w:hAnsi="Arial" w:cs="Times New Roman"/>
      <w:sz w:val="22"/>
      <w:szCs w:val="20"/>
      <w:lang w:val="en-NZ"/>
    </w:rPr>
  </w:style>
  <w:style w:type="character" w:customStyle="1" w:styleId="BlockTextChar">
    <w:name w:val="Block Text Char"/>
    <w:basedOn w:val="DefaultParagraphFont"/>
    <w:link w:val="BlockText"/>
    <w:rsid w:val="00BE088E"/>
    <w:rPr>
      <w:rFonts w:ascii="Arial" w:eastAsia="Times New Roman" w:hAnsi="Arial" w:cs="Times New Roman"/>
      <w:sz w:val="22"/>
      <w:szCs w:val="20"/>
      <w:lang w:val="en-NZ"/>
    </w:rPr>
  </w:style>
  <w:style w:type="paragraph" w:customStyle="1" w:styleId="TableBodyText">
    <w:name w:val="TableBodyText"/>
    <w:basedOn w:val="BodyText0"/>
    <w:qFormat/>
    <w:rsid w:val="002E41AD"/>
    <w:rPr>
      <w:sz w:val="18"/>
    </w:rPr>
  </w:style>
  <w:style w:type="table" w:styleId="TableGrid">
    <w:name w:val="Table Grid"/>
    <w:basedOn w:val="TableNormal"/>
    <w:rsid w:val="002E41AD"/>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1AD"/>
    <w:rPr>
      <w:sz w:val="16"/>
      <w:szCs w:val="16"/>
    </w:rPr>
  </w:style>
  <w:style w:type="paragraph" w:styleId="CommentText">
    <w:name w:val="annotation text"/>
    <w:basedOn w:val="Normal"/>
    <w:link w:val="CommentTextChar"/>
    <w:uiPriority w:val="99"/>
    <w:semiHidden/>
    <w:unhideWhenUsed/>
    <w:rsid w:val="002E41AD"/>
    <w:pPr>
      <w:spacing w:after="200"/>
    </w:pPr>
    <w:rPr>
      <w:rFonts w:ascii="Arial" w:eastAsiaTheme="minorHAnsi" w:hAnsi="Arial"/>
      <w:color w:val="212121"/>
      <w:sz w:val="20"/>
      <w:szCs w:val="20"/>
      <w:lang w:val="en-NZ"/>
    </w:rPr>
  </w:style>
  <w:style w:type="character" w:customStyle="1" w:styleId="CommentTextChar">
    <w:name w:val="Comment Text Char"/>
    <w:basedOn w:val="DefaultParagraphFont"/>
    <w:link w:val="CommentText"/>
    <w:uiPriority w:val="99"/>
    <w:semiHidden/>
    <w:rsid w:val="002E41AD"/>
    <w:rPr>
      <w:rFonts w:ascii="Arial" w:eastAsiaTheme="minorHAnsi" w:hAnsi="Arial"/>
      <w:color w:val="212121"/>
      <w:sz w:val="20"/>
      <w:szCs w:val="20"/>
      <w:lang w:val="en-NZ"/>
    </w:rPr>
  </w:style>
  <w:style w:type="character" w:styleId="Hyperlink">
    <w:name w:val="Hyperlink"/>
    <w:basedOn w:val="DefaultParagraphFont"/>
    <w:uiPriority w:val="99"/>
    <w:unhideWhenUsed/>
    <w:rsid w:val="00EB025C"/>
    <w:rPr>
      <w:color w:val="428FBF" w:themeColor="hyperlink"/>
      <w:u w:val="single"/>
    </w:rPr>
  </w:style>
  <w:style w:type="numbering" w:customStyle="1" w:styleId="SectionList">
    <w:name w:val="Section List"/>
    <w:uiPriority w:val="99"/>
    <w:rsid w:val="001946BF"/>
    <w:pPr>
      <w:numPr>
        <w:numId w:val="7"/>
      </w:numPr>
    </w:pPr>
  </w:style>
  <w:style w:type="character" w:customStyle="1" w:styleId="AddressLineBold">
    <w:name w:val="AddressLineBold"/>
    <w:basedOn w:val="DefaultParagraphFont"/>
    <w:uiPriority w:val="1"/>
    <w:rsid w:val="007A1269"/>
    <w:rPr>
      <w:b/>
      <w:sz w:val="18"/>
    </w:rPr>
  </w:style>
  <w:style w:type="paragraph" w:styleId="NoSpacing">
    <w:name w:val="No Spacing"/>
    <w:link w:val="NoSpacingChar"/>
    <w:uiPriority w:val="1"/>
    <w:qFormat/>
    <w:rsid w:val="007A1269"/>
    <w:rPr>
      <w:rFonts w:ascii="Arial" w:eastAsiaTheme="minorHAnsi" w:hAnsi="Arial"/>
      <w:sz w:val="18"/>
      <w:szCs w:val="22"/>
      <w:lang w:val="en-NZ"/>
    </w:rPr>
  </w:style>
  <w:style w:type="character" w:customStyle="1" w:styleId="NoSpacingChar">
    <w:name w:val="No Spacing Char"/>
    <w:basedOn w:val="DefaultParagraphFont"/>
    <w:link w:val="NoSpacing"/>
    <w:uiPriority w:val="1"/>
    <w:rsid w:val="007A1269"/>
    <w:rPr>
      <w:rFonts w:ascii="Arial" w:eastAsiaTheme="minorHAnsi" w:hAnsi="Arial"/>
      <w:sz w:val="18"/>
      <w:szCs w:val="22"/>
      <w:lang w:val="en-NZ"/>
    </w:rPr>
  </w:style>
  <w:style w:type="paragraph" w:customStyle="1" w:styleId="AddressLines">
    <w:name w:val="AddressLines"/>
    <w:basedOn w:val="NoSpacing"/>
    <w:link w:val="AddressLinesChar"/>
    <w:rsid w:val="007A1269"/>
    <w:rPr>
      <w:rFonts w:eastAsia="Times New Roman" w:cs="Times New Roman"/>
      <w:color w:val="212121"/>
      <w:szCs w:val="20"/>
    </w:rPr>
  </w:style>
  <w:style w:type="character" w:customStyle="1" w:styleId="AddressLinesChar">
    <w:name w:val="AddressLines Char"/>
    <w:basedOn w:val="DefaultParagraphFont"/>
    <w:link w:val="AddressLines"/>
    <w:rsid w:val="007A1269"/>
    <w:rPr>
      <w:rFonts w:ascii="Arial" w:eastAsia="Times New Roman" w:hAnsi="Arial" w:cs="Times New Roman"/>
      <w:color w:val="212121"/>
      <w:sz w:val="18"/>
      <w:szCs w:val="20"/>
      <w:lang w:val="en-NZ"/>
    </w:rPr>
  </w:style>
  <w:style w:type="paragraph" w:customStyle="1" w:styleId="ClosingLine">
    <w:name w:val="ClosingLine"/>
    <w:basedOn w:val="BodyText"/>
    <w:next w:val="BodyText"/>
    <w:link w:val="ClosingLineChar"/>
    <w:rsid w:val="007A1269"/>
    <w:pPr>
      <w:spacing w:before="480"/>
    </w:pPr>
    <w:rPr>
      <w:rFonts w:ascii="Arial" w:eastAsia="Times New Roman" w:hAnsi="Arial" w:cs="Times New Roman"/>
      <w:color w:val="212121"/>
      <w:sz w:val="20"/>
      <w:szCs w:val="20"/>
      <w:lang w:val="en-NZ"/>
    </w:rPr>
  </w:style>
  <w:style w:type="character" w:customStyle="1" w:styleId="ClosingLineChar">
    <w:name w:val="ClosingLine Char"/>
    <w:basedOn w:val="BodyTextChar"/>
    <w:link w:val="ClosingLine"/>
    <w:rsid w:val="007A1269"/>
    <w:rPr>
      <w:rFonts w:ascii="Arial" w:eastAsia="Times New Roman" w:hAnsi="Arial" w:cs="Times New Roman"/>
      <w:color w:val="212121"/>
      <w:sz w:val="20"/>
      <w:szCs w:val="20"/>
      <w:lang w:val="en-NZ"/>
    </w:rPr>
  </w:style>
  <w:style w:type="paragraph" w:customStyle="1" w:styleId="DateLine">
    <w:name w:val="DateLine"/>
    <w:basedOn w:val="Normal"/>
    <w:next w:val="AddressLines"/>
    <w:link w:val="DateLineChar"/>
    <w:rsid w:val="007A1269"/>
    <w:pPr>
      <w:spacing w:after="480"/>
    </w:pPr>
    <w:rPr>
      <w:rFonts w:ascii="Arial" w:eastAsia="Times New Roman" w:hAnsi="Arial" w:cs="Times New Roman"/>
      <w:color w:val="212121"/>
      <w:sz w:val="20"/>
      <w:szCs w:val="20"/>
      <w:lang w:val="en-NZ"/>
    </w:rPr>
  </w:style>
  <w:style w:type="character" w:customStyle="1" w:styleId="DateLineChar">
    <w:name w:val="DateLine Char"/>
    <w:basedOn w:val="DefaultParagraphFont"/>
    <w:link w:val="DateLine"/>
    <w:rsid w:val="007A1269"/>
    <w:rPr>
      <w:rFonts w:ascii="Arial" w:eastAsia="Times New Roman" w:hAnsi="Arial" w:cs="Times New Roman"/>
      <w:color w:val="212121"/>
      <w:sz w:val="20"/>
      <w:szCs w:val="20"/>
      <w:lang w:val="en-NZ"/>
    </w:rPr>
  </w:style>
  <w:style w:type="paragraph" w:customStyle="1" w:styleId="DocTitle">
    <w:name w:val="DocTitle"/>
    <w:basedOn w:val="BodyText0"/>
    <w:rsid w:val="007A1269"/>
    <w:pPr>
      <w:spacing w:before="0" w:after="360"/>
      <w:jc w:val="both"/>
    </w:pPr>
    <w:rPr>
      <w:rFonts w:ascii="Bookman Old Style" w:hAnsi="Bookman Old Style"/>
      <w:sz w:val="52"/>
      <w:szCs w:val="52"/>
    </w:rPr>
  </w:style>
  <w:style w:type="paragraph" w:customStyle="1" w:styleId="Heading0">
    <w:name w:val="Heading 0"/>
    <w:basedOn w:val="ATNewSectHead"/>
    <w:next w:val="BodyText0"/>
    <w:qFormat/>
    <w:rsid w:val="00D65652"/>
    <w:pPr>
      <w:spacing w:after="120"/>
      <w:ind w:left="0" w:firstLine="0"/>
    </w:pPr>
    <w:rPr>
      <w:b w:val="0"/>
      <w:color w:val="283D51"/>
      <w:sz w:val="32"/>
    </w:rPr>
  </w:style>
  <w:style w:type="numbering" w:customStyle="1" w:styleId="ListAlphaLarge">
    <w:name w:val="ListAlphaLarge"/>
    <w:basedOn w:val="NoList"/>
    <w:uiPriority w:val="99"/>
    <w:rsid w:val="007A1269"/>
    <w:pPr>
      <w:numPr>
        <w:numId w:val="8"/>
      </w:numPr>
    </w:pPr>
  </w:style>
  <w:style w:type="character" w:styleId="PlaceholderText">
    <w:name w:val="Placeholder Text"/>
    <w:basedOn w:val="DefaultParagraphFont"/>
    <w:uiPriority w:val="99"/>
    <w:semiHidden/>
    <w:rsid w:val="007A1269"/>
    <w:rPr>
      <w:color w:val="808080"/>
      <w:sz w:val="18"/>
    </w:rPr>
  </w:style>
  <w:style w:type="paragraph" w:styleId="Salutation">
    <w:name w:val="Salutation"/>
    <w:basedOn w:val="Normal"/>
    <w:next w:val="Normal"/>
    <w:link w:val="SalutationChar"/>
    <w:uiPriority w:val="99"/>
    <w:unhideWhenUsed/>
    <w:rsid w:val="007A1269"/>
    <w:pPr>
      <w:spacing w:after="200" w:line="276" w:lineRule="auto"/>
    </w:pPr>
    <w:rPr>
      <w:rFonts w:ascii="Arial" w:eastAsiaTheme="minorHAnsi" w:hAnsi="Arial"/>
      <w:color w:val="212121"/>
      <w:sz w:val="20"/>
      <w:szCs w:val="22"/>
      <w:lang w:val="en-NZ"/>
    </w:rPr>
  </w:style>
  <w:style w:type="character" w:customStyle="1" w:styleId="SalutationChar">
    <w:name w:val="Salutation Char"/>
    <w:basedOn w:val="DefaultParagraphFont"/>
    <w:link w:val="Salutation"/>
    <w:uiPriority w:val="99"/>
    <w:rsid w:val="007A1269"/>
    <w:rPr>
      <w:rFonts w:ascii="Arial" w:eastAsiaTheme="minorHAnsi" w:hAnsi="Arial"/>
      <w:color w:val="212121"/>
      <w:sz w:val="20"/>
      <w:szCs w:val="22"/>
      <w:lang w:val="en-NZ"/>
    </w:rPr>
  </w:style>
  <w:style w:type="paragraph" w:customStyle="1" w:styleId="SalutationLine">
    <w:name w:val="SalutationLine"/>
    <w:basedOn w:val="BodyText"/>
    <w:next w:val="Normal"/>
    <w:link w:val="SalutationLineChar"/>
    <w:qFormat/>
    <w:rsid w:val="007A1269"/>
    <w:pPr>
      <w:spacing w:before="480" w:after="240"/>
    </w:pPr>
    <w:rPr>
      <w:rFonts w:ascii="Arial" w:eastAsia="Times New Roman" w:hAnsi="Arial" w:cs="Times New Roman"/>
      <w:color w:val="212121"/>
      <w:sz w:val="20"/>
      <w:szCs w:val="20"/>
      <w:lang w:val="en-NZ"/>
    </w:rPr>
  </w:style>
  <w:style w:type="character" w:customStyle="1" w:styleId="SalutationLineChar">
    <w:name w:val="SalutationLine Char"/>
    <w:basedOn w:val="BodyTextChar"/>
    <w:link w:val="SalutationLine"/>
    <w:rsid w:val="007A1269"/>
    <w:rPr>
      <w:rFonts w:ascii="Arial" w:eastAsia="Times New Roman" w:hAnsi="Arial" w:cs="Times New Roman"/>
      <w:color w:val="212121"/>
      <w:sz w:val="20"/>
      <w:szCs w:val="20"/>
      <w:lang w:val="en-NZ"/>
    </w:rPr>
  </w:style>
  <w:style w:type="paragraph" w:customStyle="1" w:styleId="SubjectLine">
    <w:name w:val="SubjectLine"/>
    <w:basedOn w:val="BodyText0"/>
    <w:next w:val="BodyText0"/>
    <w:qFormat/>
    <w:rsid w:val="007A1269"/>
    <w:pPr>
      <w:keepNext/>
      <w:spacing w:before="0" w:after="200"/>
      <w:jc w:val="both"/>
    </w:pPr>
    <w:rPr>
      <w:b/>
    </w:rPr>
  </w:style>
  <w:style w:type="paragraph" w:customStyle="1" w:styleId="TableColCaps">
    <w:name w:val="TableColCaps"/>
    <w:basedOn w:val="Normal"/>
    <w:qFormat/>
    <w:rsid w:val="007A1269"/>
    <w:pPr>
      <w:spacing w:before="240" w:after="120"/>
    </w:pPr>
    <w:rPr>
      <w:rFonts w:ascii="Arial" w:eastAsiaTheme="minorHAnsi" w:hAnsi="Arial"/>
      <w:caps/>
      <w:color w:val="212121"/>
      <w:sz w:val="12"/>
      <w:szCs w:val="12"/>
      <w:lang w:val="en-NZ"/>
    </w:rPr>
  </w:style>
  <w:style w:type="paragraph" w:customStyle="1" w:styleId="TableListBullet">
    <w:name w:val="TableListBullet"/>
    <w:basedOn w:val="Normal"/>
    <w:qFormat/>
    <w:rsid w:val="007A1269"/>
    <w:pPr>
      <w:numPr>
        <w:numId w:val="9"/>
      </w:numPr>
      <w:spacing w:after="120"/>
      <w:jc w:val="both"/>
    </w:pPr>
    <w:rPr>
      <w:rFonts w:ascii="Arial" w:eastAsiaTheme="minorHAnsi" w:hAnsi="Arial" w:cs="Arial"/>
      <w:color w:val="212121"/>
      <w:sz w:val="20"/>
      <w:szCs w:val="19"/>
      <w:lang w:val="en-NZ"/>
    </w:rPr>
  </w:style>
  <w:style w:type="paragraph" w:customStyle="1" w:styleId="TableTextItalic">
    <w:name w:val="TableTextItalic"/>
    <w:basedOn w:val="TableBodyText"/>
    <w:qFormat/>
    <w:rsid w:val="007A1269"/>
    <w:pPr>
      <w:jc w:val="both"/>
    </w:pPr>
    <w:rPr>
      <w:rFonts w:cs="Arial"/>
      <w:i/>
      <w:szCs w:val="19"/>
    </w:rPr>
  </w:style>
  <w:style w:type="paragraph" w:styleId="TOCHeading">
    <w:name w:val="TOC Heading"/>
    <w:basedOn w:val="Heading1"/>
    <w:next w:val="Normal"/>
    <w:uiPriority w:val="39"/>
    <w:unhideWhenUsed/>
    <w:qFormat/>
    <w:rsid w:val="007A1269"/>
    <w:pPr>
      <w:spacing w:before="480" w:after="0" w:line="276" w:lineRule="auto"/>
      <w:outlineLvl w:val="9"/>
    </w:pPr>
    <w:rPr>
      <w:rFonts w:asciiTheme="majorHAnsi" w:eastAsiaTheme="majorEastAsia" w:hAnsiTheme="majorHAnsi" w:cstheme="majorBidi"/>
      <w:bCs/>
      <w:color w:val="1E2D3C" w:themeColor="accent1" w:themeShade="BF"/>
      <w:spacing w:val="0"/>
      <w:sz w:val="28"/>
      <w:szCs w:val="28"/>
      <w:lang w:val="en-US" w:eastAsia="ja-JP"/>
    </w:rPr>
  </w:style>
  <w:style w:type="paragraph" w:styleId="TOC1">
    <w:name w:val="toc 1"/>
    <w:basedOn w:val="Normal"/>
    <w:next w:val="Normal"/>
    <w:autoRedefine/>
    <w:uiPriority w:val="39"/>
    <w:unhideWhenUsed/>
    <w:rsid w:val="00B65D30"/>
    <w:pPr>
      <w:tabs>
        <w:tab w:val="left" w:pos="340"/>
        <w:tab w:val="left" w:pos="425"/>
        <w:tab w:val="right" w:leader="dot" w:pos="9010"/>
      </w:tabs>
      <w:spacing w:before="100" w:after="100" w:line="276" w:lineRule="auto"/>
    </w:pPr>
    <w:rPr>
      <w:rFonts w:ascii="Arial" w:eastAsiaTheme="minorHAnsi" w:hAnsi="Arial"/>
      <w:b/>
      <w:noProof/>
      <w:color w:val="1E2E3F"/>
      <w:sz w:val="18"/>
      <w:szCs w:val="18"/>
      <w:lang w:val="en-NZ"/>
    </w:rPr>
  </w:style>
  <w:style w:type="paragraph" w:customStyle="1" w:styleId="BodyText4">
    <w:name w:val="BodyText4"/>
    <w:basedOn w:val="Normal"/>
    <w:qFormat/>
    <w:rsid w:val="007A1269"/>
    <w:pPr>
      <w:spacing w:after="200" w:line="276" w:lineRule="auto"/>
      <w:ind w:left="993"/>
    </w:pPr>
    <w:rPr>
      <w:rFonts w:ascii="Arial" w:eastAsiaTheme="minorHAnsi" w:hAnsi="Arial"/>
      <w:color w:val="212121"/>
      <w:sz w:val="20"/>
      <w:szCs w:val="22"/>
      <w:lang w:val="en-NZ"/>
    </w:rPr>
  </w:style>
  <w:style w:type="paragraph" w:styleId="Subtitle">
    <w:name w:val="Subtitle"/>
    <w:basedOn w:val="Normal"/>
    <w:next w:val="BodyText0"/>
    <w:link w:val="SubtitleChar"/>
    <w:uiPriority w:val="11"/>
    <w:qFormat/>
    <w:rsid w:val="007A1269"/>
    <w:pPr>
      <w:numPr>
        <w:ilvl w:val="1"/>
      </w:numPr>
      <w:spacing w:after="200" w:line="276" w:lineRule="auto"/>
      <w:jc w:val="right"/>
    </w:pPr>
    <w:rPr>
      <w:rFonts w:asciiTheme="majorHAnsi" w:eastAsiaTheme="majorEastAsia" w:hAnsiTheme="majorHAnsi" w:cstheme="majorBidi"/>
      <w:iCs/>
      <w:color w:val="000000" w:themeColor="text1"/>
      <w:spacing w:val="15"/>
      <w:lang w:val="en-NZ"/>
    </w:rPr>
  </w:style>
  <w:style w:type="character" w:customStyle="1" w:styleId="SubtitleChar">
    <w:name w:val="Subtitle Char"/>
    <w:basedOn w:val="DefaultParagraphFont"/>
    <w:link w:val="Subtitle"/>
    <w:uiPriority w:val="11"/>
    <w:rsid w:val="007A1269"/>
    <w:rPr>
      <w:rFonts w:asciiTheme="majorHAnsi" w:eastAsiaTheme="majorEastAsia" w:hAnsiTheme="majorHAnsi" w:cstheme="majorBidi"/>
      <w:iCs/>
      <w:color w:val="000000" w:themeColor="text1"/>
      <w:spacing w:val="15"/>
      <w:lang w:val="en-NZ"/>
    </w:rPr>
  </w:style>
  <w:style w:type="paragraph" w:customStyle="1" w:styleId="BodyTextRight">
    <w:name w:val="BodyTextRight"/>
    <w:basedOn w:val="BodyText0"/>
    <w:qFormat/>
    <w:rsid w:val="007A1269"/>
    <w:pPr>
      <w:spacing w:before="0" w:after="200"/>
      <w:jc w:val="right"/>
    </w:pPr>
  </w:style>
  <w:style w:type="paragraph" w:customStyle="1" w:styleId="FooterFont">
    <w:name w:val="FooterFont"/>
    <w:basedOn w:val="TableBodyText"/>
    <w:qFormat/>
    <w:rsid w:val="007A1269"/>
    <w:pPr>
      <w:spacing w:before="40" w:after="40"/>
      <w:jc w:val="both"/>
    </w:pPr>
    <w:rPr>
      <w:sz w:val="12"/>
    </w:rPr>
  </w:style>
  <w:style w:type="paragraph" w:styleId="TOC2">
    <w:name w:val="toc 2"/>
    <w:basedOn w:val="Normal"/>
    <w:next w:val="Normal"/>
    <w:autoRedefine/>
    <w:uiPriority w:val="39"/>
    <w:unhideWhenUsed/>
    <w:rsid w:val="00B65D30"/>
    <w:pPr>
      <w:tabs>
        <w:tab w:val="left" w:pos="851"/>
        <w:tab w:val="left" w:pos="943"/>
        <w:tab w:val="right" w:leader="dot" w:pos="9016"/>
      </w:tabs>
      <w:spacing w:line="276" w:lineRule="auto"/>
      <w:ind w:left="425"/>
    </w:pPr>
    <w:rPr>
      <w:rFonts w:ascii="Arial" w:eastAsiaTheme="minorHAnsi" w:hAnsi="Arial"/>
      <w:noProof/>
      <w:color w:val="357BB1"/>
      <w:sz w:val="20"/>
      <w:szCs w:val="22"/>
      <w:lang w:val="en-NZ"/>
    </w:rPr>
  </w:style>
  <w:style w:type="paragraph" w:styleId="TOC3">
    <w:name w:val="toc 3"/>
    <w:basedOn w:val="Normal"/>
    <w:next w:val="Normal"/>
    <w:autoRedefine/>
    <w:uiPriority w:val="39"/>
    <w:unhideWhenUsed/>
    <w:rsid w:val="007A1269"/>
    <w:pPr>
      <w:tabs>
        <w:tab w:val="left" w:pos="1100"/>
        <w:tab w:val="right" w:leader="dot" w:pos="9016"/>
      </w:tabs>
      <w:spacing w:after="100" w:line="276" w:lineRule="auto"/>
      <w:ind w:left="1418" w:hanging="567"/>
    </w:pPr>
    <w:rPr>
      <w:rFonts w:ascii="Arial" w:eastAsiaTheme="minorHAnsi" w:hAnsi="Arial"/>
      <w:color w:val="212121"/>
      <w:sz w:val="20"/>
      <w:szCs w:val="22"/>
      <w:lang w:val="en-NZ"/>
    </w:rPr>
  </w:style>
  <w:style w:type="paragraph" w:customStyle="1" w:styleId="ms-rteelement-p">
    <w:name w:val="ms-rteelement-p"/>
    <w:basedOn w:val="Normal"/>
    <w:rsid w:val="007A1269"/>
    <w:pPr>
      <w:spacing w:before="100" w:beforeAutospacing="1" w:after="100" w:afterAutospacing="1"/>
    </w:pPr>
    <w:rPr>
      <w:rFonts w:ascii="Times New Roman" w:eastAsia="Times New Roman" w:hAnsi="Times New Roman" w:cs="Times New Roman"/>
      <w:color w:val="576170"/>
      <w:lang w:val="en-NZ" w:eastAsia="en-NZ"/>
    </w:rPr>
  </w:style>
  <w:style w:type="character" w:customStyle="1" w:styleId="CharChar">
    <w:name w:val="Char Char"/>
    <w:basedOn w:val="DefaultParagraphFont"/>
    <w:rsid w:val="007A1269"/>
    <w:rPr>
      <w:rFonts w:ascii="Arial" w:hAnsi="Arial"/>
      <w:sz w:val="22"/>
      <w:lang w:val="en-US" w:eastAsia="en-US" w:bidi="ar-SA"/>
    </w:rPr>
  </w:style>
  <w:style w:type="paragraph" w:customStyle="1" w:styleId="BulletText1">
    <w:name w:val="Bullet Text 1"/>
    <w:basedOn w:val="Normal"/>
    <w:rsid w:val="007A1269"/>
    <w:pPr>
      <w:tabs>
        <w:tab w:val="left" w:pos="187"/>
      </w:tabs>
      <w:spacing w:before="120"/>
      <w:ind w:left="432" w:hanging="432"/>
      <w:jc w:val="both"/>
    </w:pPr>
    <w:rPr>
      <w:rFonts w:ascii="Arial" w:eastAsia="Times New Roman" w:hAnsi="Arial" w:cs="Times New Roman"/>
      <w:sz w:val="22"/>
      <w:szCs w:val="20"/>
      <w:lang w:val="en-NZ"/>
    </w:rPr>
  </w:style>
  <w:style w:type="paragraph" w:customStyle="1" w:styleId="Heading41">
    <w:name w:val="Heading 41"/>
    <w:basedOn w:val="Heading3"/>
    <w:link w:val="heading4Char0"/>
    <w:rsid w:val="007A1269"/>
    <w:pPr>
      <w:keepLines w:val="0"/>
      <w:numPr>
        <w:numId w:val="3"/>
      </w:numPr>
      <w:spacing w:before="0" w:after="60"/>
      <w:ind w:left="0" w:firstLine="0"/>
    </w:pPr>
    <w:rPr>
      <w:color w:val="0E88AE"/>
      <w:sz w:val="20"/>
      <w:szCs w:val="26"/>
      <w:lang w:eastAsia="en-GB"/>
    </w:rPr>
  </w:style>
  <w:style w:type="character" w:customStyle="1" w:styleId="heading4Char0">
    <w:name w:val="heading 4 Char"/>
    <w:basedOn w:val="DefaultParagraphFont"/>
    <w:link w:val="Heading41"/>
    <w:rsid w:val="007A1269"/>
    <w:rPr>
      <w:rFonts w:ascii="Arial" w:eastAsia="Times New Roman" w:hAnsi="Arial" w:cs="Arial"/>
      <w:color w:val="0E88AE"/>
      <w:sz w:val="20"/>
      <w:szCs w:val="26"/>
      <w:lang w:val="en-NZ" w:eastAsia="en-GB"/>
    </w:rPr>
  </w:style>
  <w:style w:type="paragraph" w:styleId="CommentSubject">
    <w:name w:val="annotation subject"/>
    <w:basedOn w:val="CommentText"/>
    <w:next w:val="CommentText"/>
    <w:link w:val="CommentSubjectChar"/>
    <w:uiPriority w:val="99"/>
    <w:semiHidden/>
    <w:unhideWhenUsed/>
    <w:rsid w:val="007A1269"/>
    <w:rPr>
      <w:b/>
      <w:bCs/>
    </w:rPr>
  </w:style>
  <w:style w:type="character" w:customStyle="1" w:styleId="CommentSubjectChar">
    <w:name w:val="Comment Subject Char"/>
    <w:basedOn w:val="CommentTextChar"/>
    <w:link w:val="CommentSubject"/>
    <w:uiPriority w:val="99"/>
    <w:semiHidden/>
    <w:rsid w:val="007A1269"/>
    <w:rPr>
      <w:rFonts w:ascii="Arial" w:eastAsiaTheme="minorHAnsi" w:hAnsi="Arial"/>
      <w:b/>
      <w:bCs/>
      <w:color w:val="212121"/>
      <w:sz w:val="20"/>
      <w:szCs w:val="20"/>
      <w:lang w:val="en-NZ"/>
    </w:rPr>
  </w:style>
  <w:style w:type="character" w:customStyle="1" w:styleId="IndentedHeading4Char">
    <w:name w:val="Indented Heading 4 Char"/>
    <w:link w:val="IndentedHeading4"/>
    <w:locked/>
    <w:rsid w:val="007A1269"/>
    <w:rPr>
      <w:rFonts w:ascii="Arial" w:hAnsi="Arial"/>
    </w:rPr>
  </w:style>
  <w:style w:type="paragraph" w:customStyle="1" w:styleId="IndentedHeading4">
    <w:name w:val="Indented Heading 4"/>
    <w:basedOn w:val="Heading4"/>
    <w:link w:val="IndentedHeading4Char"/>
    <w:rsid w:val="007A1269"/>
    <w:pPr>
      <w:numPr>
        <w:ilvl w:val="0"/>
        <w:numId w:val="0"/>
      </w:numPr>
      <w:shd w:val="clear" w:color="auto" w:fill="auto"/>
      <w:tabs>
        <w:tab w:val="num" w:pos="0"/>
      </w:tabs>
      <w:suppressAutoHyphens/>
      <w:spacing w:before="120" w:after="60" w:line="260" w:lineRule="atLeast"/>
      <w:ind w:left="1418" w:hanging="709"/>
    </w:pPr>
    <w:rPr>
      <w:rFonts w:ascii="Arial" w:eastAsiaTheme="minorEastAsia" w:hAnsi="Arial" w:cstheme="minorBidi"/>
      <w:b w:val="0"/>
      <w:color w:val="auto"/>
      <w:sz w:val="24"/>
      <w:szCs w:val="24"/>
      <w:lang w:val="en-US"/>
    </w:rPr>
  </w:style>
  <w:style w:type="paragraph" w:styleId="NormalWeb">
    <w:name w:val="Normal (Web)"/>
    <w:basedOn w:val="Normal"/>
    <w:uiPriority w:val="99"/>
    <w:unhideWhenUsed/>
    <w:rsid w:val="007A1269"/>
    <w:pPr>
      <w:spacing w:before="100" w:beforeAutospacing="1" w:after="100" w:afterAutospacing="1"/>
    </w:pPr>
    <w:rPr>
      <w:rFonts w:ascii="Times New Roman" w:hAnsi="Times New Roman" w:cs="Times New Roman"/>
      <w:lang w:val="en-NZ" w:eastAsia="en-NZ"/>
    </w:rPr>
  </w:style>
  <w:style w:type="paragraph" w:styleId="Revision">
    <w:name w:val="Revision"/>
    <w:hidden/>
    <w:uiPriority w:val="99"/>
    <w:semiHidden/>
    <w:rsid w:val="007A1269"/>
    <w:rPr>
      <w:rFonts w:ascii="Arial" w:eastAsiaTheme="minorHAnsi" w:hAnsi="Arial"/>
      <w:color w:val="212121"/>
      <w:sz w:val="20"/>
      <w:szCs w:val="22"/>
      <w:lang w:val="en-NZ"/>
    </w:rPr>
  </w:style>
  <w:style w:type="character" w:styleId="FollowedHyperlink">
    <w:name w:val="FollowedHyperlink"/>
    <w:basedOn w:val="DefaultParagraphFont"/>
    <w:uiPriority w:val="99"/>
    <w:semiHidden/>
    <w:unhideWhenUsed/>
    <w:rsid w:val="007A1269"/>
    <w:rPr>
      <w:color w:val="EE2E25" w:themeColor="followedHyperlink"/>
      <w:u w:val="single"/>
    </w:rPr>
  </w:style>
  <w:style w:type="paragraph" w:customStyle="1" w:styleId="Default">
    <w:name w:val="Default"/>
    <w:rsid w:val="007A1269"/>
    <w:pPr>
      <w:autoSpaceDE w:val="0"/>
      <w:autoSpaceDN w:val="0"/>
      <w:adjustRightInd w:val="0"/>
    </w:pPr>
    <w:rPr>
      <w:rFonts w:ascii="Arial" w:eastAsiaTheme="minorHAnsi" w:hAnsi="Arial" w:cs="Arial"/>
      <w:color w:val="000000"/>
      <w:lang w:val="en-NZ"/>
    </w:rPr>
  </w:style>
  <w:style w:type="paragraph" w:styleId="EndnoteText">
    <w:name w:val="endnote text"/>
    <w:basedOn w:val="Normal"/>
    <w:link w:val="EndnoteTextChar"/>
    <w:uiPriority w:val="99"/>
    <w:semiHidden/>
    <w:unhideWhenUsed/>
    <w:rsid w:val="007A1269"/>
    <w:rPr>
      <w:rFonts w:ascii="Arial" w:eastAsiaTheme="minorHAnsi" w:hAnsi="Arial"/>
      <w:color w:val="212121"/>
      <w:sz w:val="20"/>
      <w:szCs w:val="20"/>
      <w:lang w:val="en-NZ"/>
    </w:rPr>
  </w:style>
  <w:style w:type="character" w:customStyle="1" w:styleId="EndnoteTextChar">
    <w:name w:val="Endnote Text Char"/>
    <w:basedOn w:val="DefaultParagraphFont"/>
    <w:link w:val="EndnoteText"/>
    <w:uiPriority w:val="99"/>
    <w:semiHidden/>
    <w:rsid w:val="007A1269"/>
    <w:rPr>
      <w:rFonts w:ascii="Arial" w:eastAsiaTheme="minorHAnsi" w:hAnsi="Arial"/>
      <w:color w:val="212121"/>
      <w:sz w:val="20"/>
      <w:szCs w:val="20"/>
      <w:lang w:val="en-NZ"/>
    </w:rPr>
  </w:style>
  <w:style w:type="character" w:styleId="EndnoteReference">
    <w:name w:val="endnote reference"/>
    <w:basedOn w:val="DefaultParagraphFont"/>
    <w:uiPriority w:val="99"/>
    <w:semiHidden/>
    <w:unhideWhenUsed/>
    <w:rsid w:val="007A1269"/>
    <w:rPr>
      <w:vertAlign w:val="superscript"/>
    </w:rPr>
  </w:style>
  <w:style w:type="character" w:customStyle="1" w:styleId="label">
    <w:name w:val="label"/>
    <w:basedOn w:val="DefaultParagraphFont"/>
    <w:rsid w:val="007A1269"/>
  </w:style>
  <w:style w:type="character" w:customStyle="1" w:styleId="spc1">
    <w:name w:val="spc1"/>
    <w:basedOn w:val="DefaultParagraphFont"/>
    <w:rsid w:val="007A1269"/>
    <w:rPr>
      <w:strike w:val="0"/>
      <w:dstrike w:val="0"/>
      <w:u w:val="none"/>
      <w:effect w:val="none"/>
    </w:rPr>
  </w:style>
  <w:style w:type="paragraph" w:customStyle="1" w:styleId="label9">
    <w:name w:val="label9"/>
    <w:basedOn w:val="Normal"/>
    <w:rsid w:val="007A1269"/>
    <w:pPr>
      <w:spacing w:line="288" w:lineRule="atLeast"/>
    </w:pPr>
    <w:rPr>
      <w:rFonts w:ascii="Times New Roman" w:eastAsia="Times New Roman" w:hAnsi="Times New Roman" w:cs="Times New Roman"/>
      <w:color w:val="000000"/>
      <w:lang w:val="en-NZ" w:eastAsia="en-NZ"/>
    </w:rPr>
  </w:style>
  <w:style w:type="paragraph" w:customStyle="1" w:styleId="history-note3">
    <w:name w:val="history-note3"/>
    <w:basedOn w:val="Normal"/>
    <w:rsid w:val="007A1269"/>
    <w:pPr>
      <w:spacing w:line="288" w:lineRule="atLeast"/>
    </w:pPr>
    <w:rPr>
      <w:rFonts w:ascii="Times New Roman" w:eastAsia="Times New Roman" w:hAnsi="Times New Roman" w:cs="Times New Roman"/>
      <w:color w:val="000000"/>
      <w:sz w:val="19"/>
      <w:szCs w:val="19"/>
      <w:lang w:val="en-NZ" w:eastAsia="en-NZ"/>
    </w:rPr>
  </w:style>
  <w:style w:type="paragraph" w:customStyle="1" w:styleId="labelled4">
    <w:name w:val="labelled4"/>
    <w:basedOn w:val="Normal"/>
    <w:rsid w:val="007A1269"/>
    <w:pPr>
      <w:spacing w:line="288" w:lineRule="atLeast"/>
      <w:ind w:right="240"/>
    </w:pPr>
    <w:rPr>
      <w:rFonts w:ascii="Times New Roman" w:eastAsia="Times New Roman" w:hAnsi="Times New Roman" w:cs="Times New Roman"/>
      <w:color w:val="000000"/>
      <w:lang w:val="en-NZ" w:eastAsia="en-NZ"/>
    </w:rPr>
  </w:style>
  <w:style w:type="table" w:customStyle="1" w:styleId="TableGrid1">
    <w:name w:val="Table Grid1"/>
    <w:basedOn w:val="TableNormal"/>
    <w:next w:val="TableGrid"/>
    <w:rsid w:val="007A1269"/>
    <w:pPr>
      <w:spacing w:before="40" w:after="40"/>
    </w:pPr>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1269"/>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A1269"/>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1269"/>
    <w:rPr>
      <w:b/>
      <w:bCs/>
    </w:rPr>
  </w:style>
  <w:style w:type="paragraph" w:customStyle="1" w:styleId="indent1-top-bottom">
    <w:name w:val="indent1-top-bottom"/>
    <w:basedOn w:val="Normal"/>
    <w:rsid w:val="007A1269"/>
    <w:pPr>
      <w:spacing w:before="100" w:beforeAutospacing="1" w:after="100" w:afterAutospacing="1"/>
    </w:pPr>
    <w:rPr>
      <w:rFonts w:ascii="Times New Roman" w:eastAsia="Times New Roman" w:hAnsi="Times New Roman" w:cs="Times New Roman"/>
      <w:lang w:val="en-NZ" w:eastAsia="en-NZ"/>
    </w:rPr>
  </w:style>
  <w:style w:type="character" w:customStyle="1" w:styleId="yellowfade">
    <w:name w:val="yellowfade"/>
    <w:basedOn w:val="DefaultParagraphFont"/>
    <w:rsid w:val="007A1269"/>
  </w:style>
  <w:style w:type="paragraph" w:customStyle="1" w:styleId="Numbered">
    <w:name w:val="Numbered"/>
    <w:basedOn w:val="Normal"/>
    <w:link w:val="NumberedChar"/>
    <w:rsid w:val="007A1269"/>
    <w:pPr>
      <w:numPr>
        <w:numId w:val="10"/>
      </w:numPr>
      <w:spacing w:after="240" w:line="320" w:lineRule="exact"/>
      <w:jc w:val="both"/>
    </w:pPr>
    <w:rPr>
      <w:rFonts w:ascii="Verdana" w:eastAsia="Times New Roman" w:hAnsi="Verdana" w:cs="Times New Roman"/>
      <w:sz w:val="18"/>
      <w:lang w:val="en-NZ" w:eastAsia="en-GB"/>
    </w:rPr>
  </w:style>
  <w:style w:type="character" w:customStyle="1" w:styleId="NumberedChar">
    <w:name w:val="Numbered Char"/>
    <w:link w:val="Numbered"/>
    <w:rsid w:val="007A1269"/>
    <w:rPr>
      <w:rFonts w:ascii="Verdana" w:eastAsia="Times New Roman" w:hAnsi="Verdana" w:cs="Times New Roman"/>
      <w:sz w:val="18"/>
      <w:lang w:val="en-NZ" w:eastAsia="en-GB"/>
    </w:rPr>
  </w:style>
  <w:style w:type="paragraph" w:styleId="TOC4">
    <w:name w:val="toc 4"/>
    <w:basedOn w:val="Normal"/>
    <w:next w:val="Normal"/>
    <w:autoRedefine/>
    <w:uiPriority w:val="39"/>
    <w:unhideWhenUsed/>
    <w:rsid w:val="007A1269"/>
    <w:pPr>
      <w:spacing w:after="100" w:line="276" w:lineRule="auto"/>
      <w:ind w:left="660"/>
    </w:pPr>
    <w:rPr>
      <w:sz w:val="22"/>
      <w:szCs w:val="22"/>
      <w:lang w:val="en-NZ" w:eastAsia="en-NZ"/>
    </w:rPr>
  </w:style>
  <w:style w:type="paragraph" w:styleId="TOC5">
    <w:name w:val="toc 5"/>
    <w:basedOn w:val="Normal"/>
    <w:next w:val="Normal"/>
    <w:autoRedefine/>
    <w:uiPriority w:val="39"/>
    <w:unhideWhenUsed/>
    <w:rsid w:val="007A1269"/>
    <w:pPr>
      <w:spacing w:after="100" w:line="276" w:lineRule="auto"/>
      <w:ind w:left="880"/>
    </w:pPr>
    <w:rPr>
      <w:sz w:val="22"/>
      <w:szCs w:val="22"/>
      <w:lang w:val="en-NZ" w:eastAsia="en-NZ"/>
    </w:rPr>
  </w:style>
  <w:style w:type="paragraph" w:styleId="TOC6">
    <w:name w:val="toc 6"/>
    <w:basedOn w:val="Normal"/>
    <w:next w:val="Normal"/>
    <w:autoRedefine/>
    <w:uiPriority w:val="39"/>
    <w:unhideWhenUsed/>
    <w:rsid w:val="007A1269"/>
    <w:pPr>
      <w:spacing w:after="100" w:line="276" w:lineRule="auto"/>
      <w:ind w:left="1100"/>
    </w:pPr>
    <w:rPr>
      <w:sz w:val="22"/>
      <w:szCs w:val="22"/>
      <w:lang w:val="en-NZ" w:eastAsia="en-NZ"/>
    </w:rPr>
  </w:style>
  <w:style w:type="paragraph" w:styleId="TOC7">
    <w:name w:val="toc 7"/>
    <w:basedOn w:val="Normal"/>
    <w:next w:val="Normal"/>
    <w:autoRedefine/>
    <w:uiPriority w:val="39"/>
    <w:unhideWhenUsed/>
    <w:rsid w:val="007A1269"/>
    <w:pPr>
      <w:spacing w:after="100" w:line="276" w:lineRule="auto"/>
      <w:ind w:left="1320"/>
    </w:pPr>
    <w:rPr>
      <w:sz w:val="22"/>
      <w:szCs w:val="22"/>
      <w:lang w:val="en-NZ" w:eastAsia="en-NZ"/>
    </w:rPr>
  </w:style>
  <w:style w:type="paragraph" w:styleId="TOC8">
    <w:name w:val="toc 8"/>
    <w:basedOn w:val="Normal"/>
    <w:next w:val="Normal"/>
    <w:autoRedefine/>
    <w:uiPriority w:val="39"/>
    <w:unhideWhenUsed/>
    <w:rsid w:val="007A1269"/>
    <w:pPr>
      <w:spacing w:after="100" w:line="276" w:lineRule="auto"/>
      <w:ind w:left="1540"/>
    </w:pPr>
    <w:rPr>
      <w:sz w:val="22"/>
      <w:szCs w:val="22"/>
      <w:lang w:val="en-NZ" w:eastAsia="en-NZ"/>
    </w:rPr>
  </w:style>
  <w:style w:type="paragraph" w:styleId="TOC9">
    <w:name w:val="toc 9"/>
    <w:basedOn w:val="Normal"/>
    <w:next w:val="Normal"/>
    <w:autoRedefine/>
    <w:uiPriority w:val="39"/>
    <w:unhideWhenUsed/>
    <w:rsid w:val="007A1269"/>
    <w:pPr>
      <w:spacing w:after="100" w:line="276" w:lineRule="auto"/>
      <w:ind w:left="1760"/>
    </w:pPr>
    <w:rPr>
      <w:sz w:val="22"/>
      <w:szCs w:val="22"/>
      <w:lang w:val="en-NZ" w:eastAsia="en-NZ"/>
    </w:rPr>
  </w:style>
  <w:style w:type="paragraph" w:styleId="DocumentMap">
    <w:name w:val="Document Map"/>
    <w:basedOn w:val="Normal"/>
    <w:link w:val="DocumentMapChar"/>
    <w:uiPriority w:val="99"/>
    <w:semiHidden/>
    <w:unhideWhenUsed/>
    <w:rsid w:val="002400BD"/>
    <w:rPr>
      <w:rFonts w:ascii="Lucida Grande" w:hAnsi="Lucida Grande" w:cs="Lucida Grande"/>
    </w:rPr>
  </w:style>
  <w:style w:type="character" w:customStyle="1" w:styleId="DocumentMapChar">
    <w:name w:val="Document Map Char"/>
    <w:basedOn w:val="DefaultParagraphFont"/>
    <w:link w:val="DocumentMap"/>
    <w:uiPriority w:val="99"/>
    <w:semiHidden/>
    <w:rsid w:val="002400BD"/>
    <w:rPr>
      <w:rFonts w:ascii="Lucida Grande" w:hAnsi="Lucida Grande" w:cs="Lucida Grande"/>
    </w:rPr>
  </w:style>
  <w:style w:type="table" w:customStyle="1" w:styleId="TableGrid4">
    <w:name w:val="Table Grid4"/>
    <w:basedOn w:val="TableNormal"/>
    <w:next w:val="TableGrid"/>
    <w:rsid w:val="00223758"/>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0486B"/>
    <w:rPr>
      <w:rFonts w:eastAsiaTheme="minorHAnsi"/>
      <w:sz w:val="22"/>
      <w:szCs w:val="22"/>
      <w:lang w:val="en-NZ"/>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paragraph" w:customStyle="1" w:styleId="Body">
    <w:name w:val="Body"/>
    <w:basedOn w:val="Normal"/>
    <w:uiPriority w:val="1"/>
    <w:qFormat/>
    <w:rsid w:val="00FF29A7"/>
    <w:pPr>
      <w:widowControl w:val="0"/>
    </w:pPr>
    <w:rPr>
      <w:rFonts w:ascii="Arial" w:eastAsia="Arial" w:hAnsi="Arial"/>
      <w:sz w:val="21"/>
      <w:szCs w:val="21"/>
    </w:rPr>
  </w:style>
  <w:style w:type="paragraph" w:customStyle="1" w:styleId="TableParagraph">
    <w:name w:val="Table Paragraph"/>
    <w:basedOn w:val="Normal"/>
    <w:uiPriority w:val="1"/>
    <w:qFormat/>
    <w:rsid w:val="00827055"/>
    <w:pPr>
      <w:widowControl w:val="0"/>
    </w:pPr>
    <w:rPr>
      <w:rFonts w:eastAsiaTheme="minorHAnsi"/>
      <w:sz w:val="22"/>
      <w:szCs w:val="22"/>
    </w:rPr>
  </w:style>
  <w:style w:type="character" w:customStyle="1" w:styleId="ListParagraphChar">
    <w:name w:val="List Paragraph Char"/>
    <w:basedOn w:val="DefaultParagraphFont"/>
    <w:link w:val="ListParagraph"/>
    <w:uiPriority w:val="34"/>
    <w:rsid w:val="00057BCF"/>
  </w:style>
  <w:style w:type="table" w:customStyle="1" w:styleId="TableGrid5">
    <w:name w:val="Table Grid5"/>
    <w:basedOn w:val="TableNormal"/>
    <w:next w:val="TableGrid"/>
    <w:uiPriority w:val="59"/>
    <w:rsid w:val="00167F7B"/>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Table1">
    <w:name w:val="Rev Table 1"/>
    <w:basedOn w:val="Normal"/>
    <w:rsid w:val="00DF5CB5"/>
    <w:pPr>
      <w:spacing w:before="60" w:after="60"/>
      <w:jc w:val="both"/>
    </w:pPr>
    <w:rPr>
      <w:rFonts w:ascii="Arial" w:eastAsia="Times New Roman" w:hAnsi="Arial" w:cs="Times New Roman"/>
      <w:sz w:val="20"/>
      <w:szCs w:val="20"/>
      <w:lang w:val="en-GB" w:eastAsia="en-NZ"/>
    </w:rPr>
  </w:style>
  <w:style w:type="paragraph" w:customStyle="1" w:styleId="ACS">
    <w:name w:val="ACS"/>
    <w:basedOn w:val="Normal"/>
    <w:next w:val="Normal"/>
    <w:rsid w:val="009A52B3"/>
    <w:pPr>
      <w:spacing w:before="60"/>
    </w:pPr>
    <w:rPr>
      <w:rFonts w:ascii="Times New Roman" w:eastAsia="Times New Roman" w:hAnsi="Times New Roman" w:cs="Times New Roman"/>
      <w:sz w:val="20"/>
      <w:szCs w:val="20"/>
      <w:lang w:val="en-AU" w:eastAsia="en-GB"/>
    </w:rPr>
  </w:style>
  <w:style w:type="paragraph" w:styleId="BodyTextIndent">
    <w:name w:val="Body Text Indent"/>
    <w:basedOn w:val="Normal"/>
    <w:link w:val="BodyTextIndentChar"/>
    <w:uiPriority w:val="99"/>
    <w:unhideWhenUsed/>
    <w:rsid w:val="00D6416F"/>
    <w:pPr>
      <w:spacing w:after="120"/>
      <w:ind w:left="283"/>
    </w:pPr>
  </w:style>
  <w:style w:type="character" w:customStyle="1" w:styleId="BodyTextIndentChar">
    <w:name w:val="Body Text Indent Char"/>
    <w:basedOn w:val="DefaultParagraphFont"/>
    <w:link w:val="BodyTextIndent"/>
    <w:uiPriority w:val="99"/>
    <w:rsid w:val="00D6416F"/>
  </w:style>
  <w:style w:type="paragraph" w:customStyle="1" w:styleId="italic">
    <w:name w:val="italic"/>
    <w:basedOn w:val="Normal"/>
    <w:semiHidden/>
    <w:rsid w:val="008845B5"/>
    <w:pPr>
      <w:tabs>
        <w:tab w:val="left" w:pos="737"/>
        <w:tab w:val="left" w:pos="964"/>
        <w:tab w:val="left" w:pos="1179"/>
        <w:tab w:val="left" w:pos="1417"/>
      </w:tabs>
      <w:spacing w:line="240" w:lineRule="atLeast"/>
      <w:jc w:val="both"/>
    </w:pPr>
    <w:rPr>
      <w:rFonts w:ascii="Univers (W1)" w:eastAsia="Calibri" w:hAnsi="Univers (W1)" w:cs="Times New Roman"/>
      <w:i/>
      <w:color w:val="000000"/>
      <w:sz w:val="19"/>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12">
      <w:bodyDiv w:val="1"/>
      <w:marLeft w:val="0"/>
      <w:marRight w:val="0"/>
      <w:marTop w:val="0"/>
      <w:marBottom w:val="0"/>
      <w:divBdr>
        <w:top w:val="none" w:sz="0" w:space="0" w:color="auto"/>
        <w:left w:val="none" w:sz="0" w:space="0" w:color="auto"/>
        <w:bottom w:val="none" w:sz="0" w:space="0" w:color="auto"/>
        <w:right w:val="none" w:sz="0" w:space="0" w:color="auto"/>
      </w:divBdr>
    </w:div>
    <w:div w:id="113985519">
      <w:bodyDiv w:val="1"/>
      <w:marLeft w:val="0"/>
      <w:marRight w:val="0"/>
      <w:marTop w:val="0"/>
      <w:marBottom w:val="0"/>
      <w:divBdr>
        <w:top w:val="none" w:sz="0" w:space="0" w:color="auto"/>
        <w:left w:val="none" w:sz="0" w:space="0" w:color="auto"/>
        <w:bottom w:val="none" w:sz="0" w:space="0" w:color="auto"/>
        <w:right w:val="none" w:sz="0" w:space="0" w:color="auto"/>
      </w:divBdr>
    </w:div>
    <w:div w:id="239826903">
      <w:bodyDiv w:val="1"/>
      <w:marLeft w:val="0"/>
      <w:marRight w:val="0"/>
      <w:marTop w:val="0"/>
      <w:marBottom w:val="0"/>
      <w:divBdr>
        <w:top w:val="none" w:sz="0" w:space="0" w:color="auto"/>
        <w:left w:val="none" w:sz="0" w:space="0" w:color="auto"/>
        <w:bottom w:val="none" w:sz="0" w:space="0" w:color="auto"/>
        <w:right w:val="none" w:sz="0" w:space="0" w:color="auto"/>
      </w:divBdr>
    </w:div>
    <w:div w:id="530152141">
      <w:bodyDiv w:val="1"/>
      <w:marLeft w:val="0"/>
      <w:marRight w:val="0"/>
      <w:marTop w:val="0"/>
      <w:marBottom w:val="0"/>
      <w:divBdr>
        <w:top w:val="none" w:sz="0" w:space="0" w:color="auto"/>
        <w:left w:val="none" w:sz="0" w:space="0" w:color="auto"/>
        <w:bottom w:val="none" w:sz="0" w:space="0" w:color="auto"/>
        <w:right w:val="none" w:sz="0" w:space="0" w:color="auto"/>
      </w:divBdr>
    </w:div>
    <w:div w:id="681512691">
      <w:bodyDiv w:val="1"/>
      <w:marLeft w:val="0"/>
      <w:marRight w:val="0"/>
      <w:marTop w:val="0"/>
      <w:marBottom w:val="0"/>
      <w:divBdr>
        <w:top w:val="none" w:sz="0" w:space="0" w:color="auto"/>
        <w:left w:val="none" w:sz="0" w:space="0" w:color="auto"/>
        <w:bottom w:val="none" w:sz="0" w:space="0" w:color="auto"/>
        <w:right w:val="none" w:sz="0" w:space="0" w:color="auto"/>
      </w:divBdr>
    </w:div>
    <w:div w:id="733241515">
      <w:bodyDiv w:val="1"/>
      <w:marLeft w:val="0"/>
      <w:marRight w:val="0"/>
      <w:marTop w:val="0"/>
      <w:marBottom w:val="0"/>
      <w:divBdr>
        <w:top w:val="none" w:sz="0" w:space="0" w:color="auto"/>
        <w:left w:val="none" w:sz="0" w:space="0" w:color="auto"/>
        <w:bottom w:val="none" w:sz="0" w:space="0" w:color="auto"/>
        <w:right w:val="none" w:sz="0" w:space="0" w:color="auto"/>
      </w:divBdr>
    </w:div>
    <w:div w:id="779103488">
      <w:bodyDiv w:val="1"/>
      <w:marLeft w:val="0"/>
      <w:marRight w:val="0"/>
      <w:marTop w:val="0"/>
      <w:marBottom w:val="0"/>
      <w:divBdr>
        <w:top w:val="none" w:sz="0" w:space="0" w:color="auto"/>
        <w:left w:val="none" w:sz="0" w:space="0" w:color="auto"/>
        <w:bottom w:val="none" w:sz="0" w:space="0" w:color="auto"/>
        <w:right w:val="none" w:sz="0" w:space="0" w:color="auto"/>
      </w:divBdr>
    </w:div>
    <w:div w:id="836532291">
      <w:bodyDiv w:val="1"/>
      <w:marLeft w:val="0"/>
      <w:marRight w:val="0"/>
      <w:marTop w:val="0"/>
      <w:marBottom w:val="0"/>
      <w:divBdr>
        <w:top w:val="none" w:sz="0" w:space="0" w:color="auto"/>
        <w:left w:val="none" w:sz="0" w:space="0" w:color="auto"/>
        <w:bottom w:val="none" w:sz="0" w:space="0" w:color="auto"/>
        <w:right w:val="none" w:sz="0" w:space="0" w:color="auto"/>
      </w:divBdr>
    </w:div>
    <w:div w:id="838228198">
      <w:bodyDiv w:val="1"/>
      <w:marLeft w:val="0"/>
      <w:marRight w:val="0"/>
      <w:marTop w:val="0"/>
      <w:marBottom w:val="0"/>
      <w:divBdr>
        <w:top w:val="none" w:sz="0" w:space="0" w:color="auto"/>
        <w:left w:val="none" w:sz="0" w:space="0" w:color="auto"/>
        <w:bottom w:val="none" w:sz="0" w:space="0" w:color="auto"/>
        <w:right w:val="none" w:sz="0" w:space="0" w:color="auto"/>
      </w:divBdr>
    </w:div>
    <w:div w:id="851262342">
      <w:bodyDiv w:val="1"/>
      <w:marLeft w:val="0"/>
      <w:marRight w:val="0"/>
      <w:marTop w:val="0"/>
      <w:marBottom w:val="0"/>
      <w:divBdr>
        <w:top w:val="none" w:sz="0" w:space="0" w:color="auto"/>
        <w:left w:val="none" w:sz="0" w:space="0" w:color="auto"/>
        <w:bottom w:val="none" w:sz="0" w:space="0" w:color="auto"/>
        <w:right w:val="none" w:sz="0" w:space="0" w:color="auto"/>
      </w:divBdr>
    </w:div>
    <w:div w:id="982586560">
      <w:bodyDiv w:val="1"/>
      <w:marLeft w:val="0"/>
      <w:marRight w:val="0"/>
      <w:marTop w:val="0"/>
      <w:marBottom w:val="0"/>
      <w:divBdr>
        <w:top w:val="none" w:sz="0" w:space="0" w:color="auto"/>
        <w:left w:val="none" w:sz="0" w:space="0" w:color="auto"/>
        <w:bottom w:val="none" w:sz="0" w:space="0" w:color="auto"/>
        <w:right w:val="none" w:sz="0" w:space="0" w:color="auto"/>
      </w:divBdr>
    </w:div>
    <w:div w:id="1004892513">
      <w:bodyDiv w:val="1"/>
      <w:marLeft w:val="0"/>
      <w:marRight w:val="0"/>
      <w:marTop w:val="0"/>
      <w:marBottom w:val="0"/>
      <w:divBdr>
        <w:top w:val="none" w:sz="0" w:space="0" w:color="auto"/>
        <w:left w:val="none" w:sz="0" w:space="0" w:color="auto"/>
        <w:bottom w:val="none" w:sz="0" w:space="0" w:color="auto"/>
        <w:right w:val="none" w:sz="0" w:space="0" w:color="auto"/>
      </w:divBdr>
    </w:div>
    <w:div w:id="1104419945">
      <w:bodyDiv w:val="1"/>
      <w:marLeft w:val="0"/>
      <w:marRight w:val="0"/>
      <w:marTop w:val="0"/>
      <w:marBottom w:val="0"/>
      <w:divBdr>
        <w:top w:val="none" w:sz="0" w:space="0" w:color="auto"/>
        <w:left w:val="none" w:sz="0" w:space="0" w:color="auto"/>
        <w:bottom w:val="none" w:sz="0" w:space="0" w:color="auto"/>
        <w:right w:val="none" w:sz="0" w:space="0" w:color="auto"/>
      </w:divBdr>
    </w:div>
    <w:div w:id="1160578538">
      <w:bodyDiv w:val="1"/>
      <w:marLeft w:val="0"/>
      <w:marRight w:val="0"/>
      <w:marTop w:val="0"/>
      <w:marBottom w:val="0"/>
      <w:divBdr>
        <w:top w:val="none" w:sz="0" w:space="0" w:color="auto"/>
        <w:left w:val="none" w:sz="0" w:space="0" w:color="auto"/>
        <w:bottom w:val="none" w:sz="0" w:space="0" w:color="auto"/>
        <w:right w:val="none" w:sz="0" w:space="0" w:color="auto"/>
      </w:divBdr>
    </w:div>
    <w:div w:id="1241600584">
      <w:bodyDiv w:val="1"/>
      <w:marLeft w:val="0"/>
      <w:marRight w:val="0"/>
      <w:marTop w:val="0"/>
      <w:marBottom w:val="0"/>
      <w:divBdr>
        <w:top w:val="none" w:sz="0" w:space="0" w:color="auto"/>
        <w:left w:val="none" w:sz="0" w:space="0" w:color="auto"/>
        <w:bottom w:val="none" w:sz="0" w:space="0" w:color="auto"/>
        <w:right w:val="none" w:sz="0" w:space="0" w:color="auto"/>
      </w:divBdr>
    </w:div>
    <w:div w:id="1495146506">
      <w:bodyDiv w:val="1"/>
      <w:marLeft w:val="0"/>
      <w:marRight w:val="0"/>
      <w:marTop w:val="0"/>
      <w:marBottom w:val="0"/>
      <w:divBdr>
        <w:top w:val="none" w:sz="0" w:space="0" w:color="auto"/>
        <w:left w:val="none" w:sz="0" w:space="0" w:color="auto"/>
        <w:bottom w:val="none" w:sz="0" w:space="0" w:color="auto"/>
        <w:right w:val="none" w:sz="0" w:space="0" w:color="auto"/>
      </w:divBdr>
    </w:div>
    <w:div w:id="1518738548">
      <w:bodyDiv w:val="1"/>
      <w:marLeft w:val="0"/>
      <w:marRight w:val="0"/>
      <w:marTop w:val="0"/>
      <w:marBottom w:val="0"/>
      <w:divBdr>
        <w:top w:val="none" w:sz="0" w:space="0" w:color="auto"/>
        <w:left w:val="none" w:sz="0" w:space="0" w:color="auto"/>
        <w:bottom w:val="none" w:sz="0" w:space="0" w:color="auto"/>
        <w:right w:val="none" w:sz="0" w:space="0" w:color="auto"/>
      </w:divBdr>
    </w:div>
    <w:div w:id="1523786377">
      <w:bodyDiv w:val="1"/>
      <w:marLeft w:val="0"/>
      <w:marRight w:val="0"/>
      <w:marTop w:val="0"/>
      <w:marBottom w:val="0"/>
      <w:divBdr>
        <w:top w:val="none" w:sz="0" w:space="0" w:color="auto"/>
        <w:left w:val="none" w:sz="0" w:space="0" w:color="auto"/>
        <w:bottom w:val="none" w:sz="0" w:space="0" w:color="auto"/>
        <w:right w:val="none" w:sz="0" w:space="0" w:color="auto"/>
      </w:divBdr>
    </w:div>
    <w:div w:id="1528837260">
      <w:bodyDiv w:val="1"/>
      <w:marLeft w:val="0"/>
      <w:marRight w:val="0"/>
      <w:marTop w:val="0"/>
      <w:marBottom w:val="0"/>
      <w:divBdr>
        <w:top w:val="none" w:sz="0" w:space="0" w:color="auto"/>
        <w:left w:val="none" w:sz="0" w:space="0" w:color="auto"/>
        <w:bottom w:val="none" w:sz="0" w:space="0" w:color="auto"/>
        <w:right w:val="none" w:sz="0" w:space="0" w:color="auto"/>
      </w:divBdr>
    </w:div>
    <w:div w:id="1627464587">
      <w:bodyDiv w:val="1"/>
      <w:marLeft w:val="0"/>
      <w:marRight w:val="0"/>
      <w:marTop w:val="0"/>
      <w:marBottom w:val="0"/>
      <w:divBdr>
        <w:top w:val="none" w:sz="0" w:space="0" w:color="auto"/>
        <w:left w:val="none" w:sz="0" w:space="0" w:color="auto"/>
        <w:bottom w:val="none" w:sz="0" w:space="0" w:color="auto"/>
        <w:right w:val="none" w:sz="0" w:space="0" w:color="auto"/>
      </w:divBdr>
    </w:div>
    <w:div w:id="1760439701">
      <w:bodyDiv w:val="1"/>
      <w:marLeft w:val="0"/>
      <w:marRight w:val="0"/>
      <w:marTop w:val="0"/>
      <w:marBottom w:val="0"/>
      <w:divBdr>
        <w:top w:val="none" w:sz="0" w:space="0" w:color="auto"/>
        <w:left w:val="none" w:sz="0" w:space="0" w:color="auto"/>
        <w:bottom w:val="none" w:sz="0" w:space="0" w:color="auto"/>
        <w:right w:val="none" w:sz="0" w:space="0" w:color="auto"/>
      </w:divBdr>
    </w:div>
    <w:div w:id="1899439331">
      <w:bodyDiv w:val="1"/>
      <w:marLeft w:val="0"/>
      <w:marRight w:val="0"/>
      <w:marTop w:val="0"/>
      <w:marBottom w:val="0"/>
      <w:divBdr>
        <w:top w:val="none" w:sz="0" w:space="0" w:color="auto"/>
        <w:left w:val="none" w:sz="0" w:space="0" w:color="auto"/>
        <w:bottom w:val="none" w:sz="0" w:space="0" w:color="auto"/>
        <w:right w:val="none" w:sz="0" w:space="0" w:color="auto"/>
      </w:divBdr>
    </w:div>
    <w:div w:id="1949389523">
      <w:bodyDiv w:val="1"/>
      <w:marLeft w:val="0"/>
      <w:marRight w:val="0"/>
      <w:marTop w:val="0"/>
      <w:marBottom w:val="0"/>
      <w:divBdr>
        <w:top w:val="none" w:sz="0" w:space="0" w:color="auto"/>
        <w:left w:val="none" w:sz="0" w:space="0" w:color="auto"/>
        <w:bottom w:val="none" w:sz="0" w:space="0" w:color="auto"/>
        <w:right w:val="none" w:sz="0" w:space="0" w:color="auto"/>
      </w:divBdr>
    </w:div>
    <w:div w:id="1992563674">
      <w:bodyDiv w:val="1"/>
      <w:marLeft w:val="0"/>
      <w:marRight w:val="0"/>
      <w:marTop w:val="0"/>
      <w:marBottom w:val="0"/>
      <w:divBdr>
        <w:top w:val="none" w:sz="0" w:space="0" w:color="auto"/>
        <w:left w:val="none" w:sz="0" w:space="0" w:color="auto"/>
        <w:bottom w:val="none" w:sz="0" w:space="0" w:color="auto"/>
        <w:right w:val="none" w:sz="0" w:space="0" w:color="auto"/>
      </w:divBdr>
    </w:div>
    <w:div w:id="203287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116AC92906749B6C01327E36B6F63" ma:contentTypeVersion="0" ma:contentTypeDescription="Create a new document." ma:contentTypeScope="" ma:versionID="f5bd0fbda1141687f839e4e4d51eae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C232-2289-4E7D-9214-B0EBB936C13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233FA54-6DD3-47AD-9154-614CFF6A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2EE75A-FD1D-43DF-A00A-BBADDE230EAA}">
  <ds:schemaRefs>
    <ds:schemaRef ds:uri="http://schemas.microsoft.com/sharepoint/v3/contenttype/forms"/>
  </ds:schemaRefs>
</ds:datastoreItem>
</file>

<file path=customXml/itemProps4.xml><?xml version="1.0" encoding="utf-8"?>
<ds:datastoreItem xmlns:ds="http://schemas.openxmlformats.org/officeDocument/2006/customXml" ds:itemID="{C8847C8C-120D-4C77-BF5F-FC4C3D4C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Malcic (AT)</dc:creator>
  <cp:lastModifiedBy>Gareth Clayton</cp:lastModifiedBy>
  <cp:revision>3</cp:revision>
  <cp:lastPrinted>2017-09-18T23:15:00Z</cp:lastPrinted>
  <dcterms:created xsi:type="dcterms:W3CDTF">2018-10-05T23:11:00Z</dcterms:created>
  <dcterms:modified xsi:type="dcterms:W3CDTF">2018-10-05T23:23:00Z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0x010100E73116AC92906749B6C01327E36B6F63</vt:lpwstr>
  </property>
</Properties>
</file>